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A12" w:rsidRPr="003E7A12" w:rsidRDefault="001537FA" w:rsidP="003E7A12">
      <w:pPr>
        <w:tabs>
          <w:tab w:val="left" w:pos="7095"/>
        </w:tabs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331097" cy="8454390"/>
            <wp:effectExtent l="0" t="0" r="0" b="3810"/>
            <wp:docPr id="4" name="Picture 4" descr="Z:\2022\SEDNICE SKUPSTINE GRADA\XVIII SEDNICA 24.06.2022\DOPUNA 1\ORIGINAL\SKUPSTINA 4\Ponos Kragujevca\Scan-220621-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2022\SEDNICE SKUPSTINE GRADA\XVIII SEDNICA 24.06.2022\DOPUNA 1\ORIGINAL\SKUPSTINA 4\Ponos Kragujevca\Scan-220621-00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8455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A12" w:rsidRPr="003A76F2" w:rsidRDefault="003E7A12" w:rsidP="003E7A12">
      <w:pPr>
        <w:tabs>
          <w:tab w:val="left" w:pos="7095"/>
        </w:tabs>
        <w:jc w:val="right"/>
        <w:rPr>
          <w:rFonts w:ascii="Arial" w:hAnsi="Arial" w:cs="Arial"/>
          <w:b/>
          <w:sz w:val="22"/>
          <w:szCs w:val="22"/>
          <w:lang w:val="ru-RU"/>
        </w:rPr>
      </w:pPr>
    </w:p>
    <w:p w:rsidR="003E7A12" w:rsidRPr="001933D7" w:rsidRDefault="003E7A12" w:rsidP="003E7A12">
      <w:pPr>
        <w:tabs>
          <w:tab w:val="left" w:pos="7095"/>
        </w:tabs>
        <w:rPr>
          <w:rFonts w:ascii="Arial" w:hAnsi="Arial" w:cs="Arial"/>
          <w:b/>
          <w:sz w:val="22"/>
          <w:szCs w:val="22"/>
          <w:lang w:val="sr-Cyrl-RS"/>
        </w:rPr>
      </w:pPr>
    </w:p>
    <w:p w:rsidR="003E7A12" w:rsidRPr="003A76F2" w:rsidRDefault="003E7A12" w:rsidP="003E7A12">
      <w:pPr>
        <w:tabs>
          <w:tab w:val="left" w:pos="7095"/>
        </w:tabs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560705" cy="800100"/>
            <wp:effectExtent l="0" t="0" r="0" b="0"/>
            <wp:wrapTopAndBottom/>
            <wp:docPr id="1" name="Picture 1" descr="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rbija-mali-grb-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6F2">
        <w:rPr>
          <w:rFonts w:ascii="Arial" w:hAnsi="Arial" w:cs="Arial"/>
          <w:b/>
          <w:sz w:val="22"/>
          <w:szCs w:val="22"/>
          <w:lang w:val="ru-RU"/>
        </w:rPr>
        <w:t>Република Србија</w:t>
      </w:r>
    </w:p>
    <w:p w:rsidR="003E7A12" w:rsidRPr="003A76F2" w:rsidRDefault="003E7A12" w:rsidP="003E7A12">
      <w:pPr>
        <w:jc w:val="both"/>
        <w:outlineLvl w:val="0"/>
        <w:rPr>
          <w:rFonts w:ascii="Arial" w:hAnsi="Arial" w:cs="Arial"/>
          <w:b/>
          <w:sz w:val="22"/>
          <w:szCs w:val="22"/>
          <w:lang w:val="ru-RU"/>
        </w:rPr>
      </w:pPr>
      <w:r w:rsidRPr="003A76F2">
        <w:rPr>
          <w:rFonts w:ascii="Arial" w:hAnsi="Arial" w:cs="Arial"/>
          <w:b/>
          <w:sz w:val="22"/>
          <w:szCs w:val="22"/>
          <w:lang w:val="ru-RU"/>
        </w:rPr>
        <w:t>Град Крагујевац</w:t>
      </w:r>
    </w:p>
    <w:p w:rsidR="003E7A12" w:rsidRPr="003A76F2" w:rsidRDefault="003E7A12" w:rsidP="003E7A12">
      <w:pPr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3A76F2">
        <w:rPr>
          <w:rFonts w:ascii="Arial" w:hAnsi="Arial" w:cs="Arial"/>
          <w:b/>
          <w:sz w:val="22"/>
          <w:szCs w:val="22"/>
          <w:lang w:val="ru-RU"/>
        </w:rPr>
        <w:t>Градско веће</w:t>
      </w:r>
    </w:p>
    <w:p w:rsidR="003E7A12" w:rsidRPr="003A76F2" w:rsidRDefault="003E7A12" w:rsidP="003E7A12">
      <w:pPr>
        <w:jc w:val="both"/>
        <w:rPr>
          <w:rFonts w:ascii="Arial" w:hAnsi="Arial" w:cs="Arial"/>
          <w:sz w:val="22"/>
          <w:szCs w:val="22"/>
          <w:lang w:val="ru-RU"/>
        </w:rPr>
      </w:pPr>
      <w:r w:rsidRPr="003A76F2">
        <w:rPr>
          <w:rFonts w:ascii="Arial" w:hAnsi="Arial" w:cs="Arial"/>
          <w:b/>
          <w:sz w:val="22"/>
          <w:szCs w:val="22"/>
          <w:lang w:val="ru-RU"/>
        </w:rPr>
        <w:t>Број: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64EDE">
        <w:rPr>
          <w:rFonts w:ascii="Arial" w:hAnsi="Arial" w:cs="Arial"/>
          <w:b/>
          <w:sz w:val="22"/>
          <w:szCs w:val="22"/>
        </w:rPr>
        <w:t>61-2</w:t>
      </w:r>
      <w:r w:rsidRPr="003A76F2">
        <w:rPr>
          <w:rFonts w:ascii="Arial" w:hAnsi="Arial" w:cs="Arial"/>
          <w:b/>
          <w:sz w:val="22"/>
          <w:szCs w:val="22"/>
          <w:lang w:val="ru-RU"/>
        </w:rPr>
        <w:t>/22-</w:t>
      </w:r>
      <w:r w:rsidRPr="003A76F2">
        <w:rPr>
          <w:rFonts w:ascii="Arial" w:hAnsi="Arial" w:cs="Arial"/>
          <w:b/>
          <w:sz w:val="22"/>
          <w:szCs w:val="22"/>
        </w:rPr>
        <w:t>V</w:t>
      </w:r>
    </w:p>
    <w:p w:rsidR="003E7A12" w:rsidRPr="003A76F2" w:rsidRDefault="003E7A12" w:rsidP="003E7A12">
      <w:pPr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3A76F2">
        <w:rPr>
          <w:rFonts w:ascii="Arial" w:hAnsi="Arial" w:cs="Arial"/>
          <w:b/>
          <w:sz w:val="22"/>
          <w:szCs w:val="22"/>
          <w:lang w:val="ru-RU"/>
        </w:rPr>
        <w:t>Датум: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64EDE">
        <w:rPr>
          <w:rFonts w:ascii="Arial" w:hAnsi="Arial" w:cs="Arial"/>
          <w:b/>
          <w:sz w:val="22"/>
          <w:szCs w:val="22"/>
        </w:rPr>
        <w:t>20.</w:t>
      </w:r>
      <w:r>
        <w:rPr>
          <w:rFonts w:ascii="Arial" w:hAnsi="Arial" w:cs="Arial"/>
          <w:b/>
          <w:sz w:val="22"/>
          <w:szCs w:val="22"/>
        </w:rPr>
        <w:t>јун</w:t>
      </w:r>
      <w:r w:rsidRPr="003A76F2">
        <w:rPr>
          <w:rFonts w:ascii="Arial" w:hAnsi="Arial" w:cs="Arial"/>
          <w:b/>
          <w:sz w:val="22"/>
          <w:szCs w:val="22"/>
          <w:lang w:val="ru-RU"/>
        </w:rPr>
        <w:t xml:space="preserve"> 2022. године</w:t>
      </w:r>
    </w:p>
    <w:p w:rsidR="003E7A12" w:rsidRPr="003A76F2" w:rsidRDefault="003E7A12" w:rsidP="003E7A12">
      <w:pPr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3A76F2">
        <w:rPr>
          <w:rFonts w:ascii="Arial" w:hAnsi="Arial" w:cs="Arial"/>
          <w:b/>
          <w:sz w:val="22"/>
          <w:szCs w:val="22"/>
          <w:lang w:val="ru-RU"/>
        </w:rPr>
        <w:t>К р а г у ј е в а ц</w:t>
      </w:r>
    </w:p>
    <w:p w:rsidR="003E7A12" w:rsidRPr="003A76F2" w:rsidRDefault="003E7A12" w:rsidP="003E7A12">
      <w:pPr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3E7A12" w:rsidRDefault="003E7A12" w:rsidP="003E7A12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 w:rsidRPr="003A76F2">
        <w:rPr>
          <w:rFonts w:ascii="Arial" w:hAnsi="Arial" w:cs="Arial"/>
          <w:sz w:val="22"/>
          <w:szCs w:val="22"/>
          <w:lang w:val="ru-RU"/>
        </w:rPr>
        <w:t xml:space="preserve">Градско веће, на основу члана 46. став 1. тачка 1. у вези члана 66. став 5. Закона о локалној самоуправи (''Службени гласник Републике Србије'', број 129/07, 83/14- др. закон, 101/16-др. закон,  47/18 и 111/21 – др. закон), члана 59. став 1. тачка 1. Статута града Крагујевца (''Службени лист града Крагујевца'', број 8/19), </w:t>
      </w:r>
      <w:r w:rsidRPr="003A76F2">
        <w:rPr>
          <w:rFonts w:ascii="Arial" w:hAnsi="Arial" w:cs="Arial"/>
          <w:sz w:val="22"/>
          <w:szCs w:val="22"/>
          <w:lang w:val="sr-Latn-CS"/>
        </w:rPr>
        <w:t xml:space="preserve">члана 2. став </w:t>
      </w:r>
      <w:r w:rsidRPr="003A76F2">
        <w:rPr>
          <w:rFonts w:ascii="Arial" w:hAnsi="Arial" w:cs="Arial"/>
          <w:sz w:val="22"/>
          <w:szCs w:val="22"/>
          <w:lang w:val="ru-RU"/>
        </w:rPr>
        <w:t>1. тачка 1. Одлуке о Градском већу</w:t>
      </w:r>
      <w:r w:rsidRPr="003A76F2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A76F2">
        <w:rPr>
          <w:rFonts w:ascii="Arial" w:hAnsi="Arial" w:cs="Arial"/>
          <w:sz w:val="22"/>
          <w:szCs w:val="22"/>
          <w:lang w:val="ru-RU"/>
        </w:rPr>
        <w:t>(''Службени лист  града К</w:t>
      </w:r>
      <w:r>
        <w:rPr>
          <w:rFonts w:ascii="Arial" w:hAnsi="Arial" w:cs="Arial"/>
          <w:sz w:val="22"/>
          <w:szCs w:val="22"/>
          <w:lang w:val="ru-RU"/>
        </w:rPr>
        <w:t xml:space="preserve">рагујевца'', број </w:t>
      </w:r>
      <w:r>
        <w:rPr>
          <w:rFonts w:ascii="Arial" w:hAnsi="Arial" w:cs="Arial"/>
          <w:sz w:val="22"/>
          <w:szCs w:val="22"/>
          <w:lang w:val="sr-Cyrl-RS"/>
        </w:rPr>
        <w:t>8</w:t>
      </w:r>
      <w:r>
        <w:rPr>
          <w:rFonts w:ascii="Arial" w:hAnsi="Arial" w:cs="Arial"/>
          <w:sz w:val="22"/>
          <w:szCs w:val="22"/>
          <w:lang w:val="ru-RU"/>
        </w:rPr>
        <w:t>/</w:t>
      </w:r>
      <w:r>
        <w:rPr>
          <w:rFonts w:ascii="Arial" w:hAnsi="Arial" w:cs="Arial"/>
          <w:sz w:val="22"/>
          <w:szCs w:val="22"/>
          <w:lang w:val="sr-Cyrl-RS"/>
        </w:rPr>
        <w:t>22</w:t>
      </w:r>
      <w:r>
        <w:rPr>
          <w:rFonts w:ascii="Arial" w:hAnsi="Arial" w:cs="Arial"/>
          <w:sz w:val="22"/>
          <w:szCs w:val="22"/>
          <w:lang w:val="ru-RU"/>
        </w:rPr>
        <w:t>-пречишћен текст</w:t>
      </w:r>
      <w:r w:rsidRPr="003A76F2">
        <w:rPr>
          <w:rFonts w:ascii="Arial" w:hAnsi="Arial" w:cs="Arial"/>
          <w:sz w:val="22"/>
          <w:szCs w:val="22"/>
          <w:lang w:val="ru-RU"/>
        </w:rPr>
        <w:t>) и члана 49. став 3. Пословника о раду Градског већа (''Службени лист града Крагујевца'', број 23/21-пречишћен текст), на седници одржаној дана</w:t>
      </w:r>
      <w:r w:rsidRPr="003A76F2">
        <w:rPr>
          <w:rFonts w:ascii="Arial" w:hAnsi="Arial" w:cs="Arial"/>
          <w:sz w:val="22"/>
          <w:szCs w:val="22"/>
        </w:rPr>
        <w:t xml:space="preserve"> </w:t>
      </w:r>
      <w:r w:rsidR="00864EDE">
        <w:rPr>
          <w:rFonts w:ascii="Arial" w:hAnsi="Arial" w:cs="Arial"/>
          <w:sz w:val="22"/>
          <w:szCs w:val="22"/>
        </w:rPr>
        <w:t>20.</w:t>
      </w:r>
      <w:r>
        <w:rPr>
          <w:rFonts w:ascii="Arial" w:hAnsi="Arial" w:cs="Arial"/>
          <w:sz w:val="22"/>
          <w:szCs w:val="22"/>
        </w:rPr>
        <w:t>јуна</w:t>
      </w:r>
      <w:r w:rsidRPr="003A76F2">
        <w:rPr>
          <w:rFonts w:ascii="Arial" w:hAnsi="Arial" w:cs="Arial"/>
          <w:sz w:val="22"/>
          <w:szCs w:val="22"/>
          <w:lang w:val="ru-RU"/>
        </w:rPr>
        <w:t xml:space="preserve"> 2022. године, донело је </w:t>
      </w:r>
    </w:p>
    <w:p w:rsidR="003E7A12" w:rsidRPr="003A76F2" w:rsidRDefault="003E7A12" w:rsidP="003E7A12">
      <w:pPr>
        <w:ind w:firstLine="720"/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3A76F2">
        <w:rPr>
          <w:rFonts w:ascii="Arial" w:hAnsi="Arial" w:cs="Arial"/>
          <w:b/>
          <w:sz w:val="22"/>
          <w:szCs w:val="22"/>
          <w:lang w:val="ru-RU"/>
        </w:rPr>
        <w:t xml:space="preserve">                                      </w:t>
      </w:r>
    </w:p>
    <w:p w:rsidR="003E7A12" w:rsidRDefault="003E7A12" w:rsidP="003E7A12">
      <w:pPr>
        <w:ind w:firstLine="720"/>
        <w:jc w:val="center"/>
        <w:rPr>
          <w:rFonts w:ascii="Arial" w:hAnsi="Arial" w:cs="Arial"/>
          <w:b/>
          <w:color w:val="000000"/>
          <w:sz w:val="22"/>
          <w:szCs w:val="22"/>
          <w:lang w:val="sr-Cyrl-CS"/>
        </w:rPr>
      </w:pPr>
      <w:r>
        <w:rPr>
          <w:rFonts w:ascii="Arial" w:hAnsi="Arial" w:cs="Arial"/>
          <w:b/>
          <w:color w:val="000000"/>
          <w:sz w:val="22"/>
          <w:szCs w:val="22"/>
          <w:lang w:val="sr-Cyrl-CS"/>
        </w:rPr>
        <w:t>З А К Љ У Ч А К</w:t>
      </w:r>
    </w:p>
    <w:p w:rsidR="003E7A12" w:rsidRDefault="003E7A12" w:rsidP="003E7A12">
      <w:pPr>
        <w:jc w:val="center"/>
        <w:rPr>
          <w:rFonts w:ascii="Arial" w:hAnsi="Arial" w:cs="Arial"/>
          <w:b/>
          <w:sz w:val="22"/>
          <w:szCs w:val="22"/>
        </w:rPr>
      </w:pPr>
      <w:r w:rsidRPr="00BC6E1A">
        <w:rPr>
          <w:rFonts w:ascii="Arial" w:hAnsi="Arial" w:cs="Arial"/>
          <w:b/>
          <w:sz w:val="22"/>
          <w:szCs w:val="22"/>
          <w:lang w:val="sr-Cyrl-CS"/>
        </w:rPr>
        <w:t xml:space="preserve">о утврђивању Предлога </w:t>
      </w:r>
      <w:r w:rsidRPr="00B84148">
        <w:rPr>
          <w:rFonts w:ascii="Arial" w:hAnsi="Arial" w:cs="Arial"/>
          <w:b/>
          <w:sz w:val="22"/>
          <w:szCs w:val="22"/>
        </w:rPr>
        <w:t xml:space="preserve">одлуке о награди </w:t>
      </w:r>
      <w:r>
        <w:rPr>
          <w:rFonts w:ascii="Arial" w:hAnsi="Arial" w:cs="Arial"/>
          <w:b/>
          <w:sz w:val="22"/>
          <w:szCs w:val="22"/>
        </w:rPr>
        <w:t>“</w:t>
      </w:r>
      <w:r w:rsidRPr="00B84148">
        <w:rPr>
          <w:rFonts w:ascii="Arial" w:hAnsi="Arial" w:cs="Arial"/>
          <w:b/>
          <w:sz w:val="22"/>
          <w:szCs w:val="22"/>
        </w:rPr>
        <w:t>Понос Крагујевца</w:t>
      </w:r>
      <w:r>
        <w:rPr>
          <w:rFonts w:ascii="Arial" w:hAnsi="Arial" w:cs="Arial"/>
          <w:b/>
          <w:sz w:val="22"/>
          <w:szCs w:val="22"/>
        </w:rPr>
        <w:t>”</w:t>
      </w:r>
    </w:p>
    <w:p w:rsidR="003E7A12" w:rsidRPr="003A76F2" w:rsidRDefault="003E7A12" w:rsidP="003E7A12">
      <w:pPr>
        <w:jc w:val="center"/>
        <w:rPr>
          <w:rFonts w:ascii="Arial" w:hAnsi="Arial" w:cs="Arial"/>
          <w:b/>
          <w:sz w:val="22"/>
          <w:szCs w:val="22"/>
        </w:rPr>
      </w:pPr>
    </w:p>
    <w:p w:rsidR="003E7A12" w:rsidRPr="003A76F2" w:rsidRDefault="003E7A12" w:rsidP="003E7A12">
      <w:pPr>
        <w:ind w:firstLine="720"/>
        <w:jc w:val="both"/>
        <w:outlineLvl w:val="0"/>
        <w:rPr>
          <w:rFonts w:ascii="Arial" w:hAnsi="Arial" w:cs="Arial"/>
          <w:sz w:val="22"/>
          <w:szCs w:val="22"/>
        </w:rPr>
      </w:pPr>
      <w:proofErr w:type="gramStart"/>
      <w:r w:rsidRPr="003A76F2">
        <w:rPr>
          <w:rFonts w:ascii="Arial" w:hAnsi="Arial" w:cs="Arial"/>
          <w:b/>
          <w:sz w:val="22"/>
          <w:szCs w:val="22"/>
        </w:rPr>
        <w:t>I</w:t>
      </w:r>
      <w:r w:rsidRPr="003A76F2">
        <w:rPr>
          <w:rFonts w:ascii="Arial" w:hAnsi="Arial" w:cs="Arial"/>
          <w:b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Утврђује се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Предлог</w:t>
      </w:r>
      <w:r w:rsidRPr="00832A3E">
        <w:rPr>
          <w:rFonts w:ascii="Arial" w:hAnsi="Arial" w:cs="Arial"/>
          <w:b/>
          <w:color w:val="000000"/>
          <w:sz w:val="22"/>
          <w:szCs w:val="22"/>
          <w:lang w:val="ru-RU"/>
        </w:rPr>
        <w:t xml:space="preserve"> </w:t>
      </w:r>
      <w:r w:rsidRPr="00D64066">
        <w:rPr>
          <w:rFonts w:ascii="Arial" w:hAnsi="Arial" w:cs="Arial"/>
          <w:sz w:val="22"/>
          <w:szCs w:val="22"/>
        </w:rPr>
        <w:t>одлуке о награди “Понос Крагујевца”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A76F2">
        <w:rPr>
          <w:rFonts w:ascii="Arial" w:hAnsi="Arial" w:cs="Arial"/>
          <w:sz w:val="22"/>
          <w:szCs w:val="22"/>
          <w:lang w:val="ru-RU"/>
        </w:rPr>
        <w:t xml:space="preserve">и упућује се </w:t>
      </w:r>
      <w:r w:rsidRPr="003A76F2">
        <w:rPr>
          <w:rFonts w:ascii="Arial" w:hAnsi="Arial" w:cs="Arial"/>
          <w:sz w:val="22"/>
          <w:szCs w:val="22"/>
          <w:lang w:val="sr-Cyrl-CS"/>
        </w:rPr>
        <w:t xml:space="preserve">Скупштини града Крагујевца на разматрање и </w:t>
      </w:r>
      <w:r w:rsidRPr="003A76F2">
        <w:rPr>
          <w:rFonts w:ascii="Arial" w:hAnsi="Arial" w:cs="Arial"/>
          <w:sz w:val="22"/>
          <w:szCs w:val="22"/>
          <w:lang w:val="ru-RU"/>
        </w:rPr>
        <w:t>доношење.</w:t>
      </w:r>
      <w:proofErr w:type="gramEnd"/>
    </w:p>
    <w:p w:rsidR="003E7A12" w:rsidRPr="003A76F2" w:rsidRDefault="003E7A12" w:rsidP="003E7A12">
      <w:pPr>
        <w:ind w:firstLine="720"/>
        <w:jc w:val="both"/>
        <w:outlineLvl w:val="0"/>
        <w:rPr>
          <w:rFonts w:ascii="Arial" w:hAnsi="Arial" w:cs="Arial"/>
          <w:sz w:val="22"/>
          <w:szCs w:val="22"/>
        </w:rPr>
      </w:pPr>
    </w:p>
    <w:p w:rsidR="003E7A12" w:rsidRDefault="003E7A12" w:rsidP="003E7A12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3A76F2">
        <w:rPr>
          <w:rFonts w:ascii="Arial" w:hAnsi="Arial" w:cs="Arial"/>
          <w:b/>
          <w:sz w:val="22"/>
          <w:szCs w:val="22"/>
        </w:rPr>
        <w:t>II</w:t>
      </w:r>
      <w:r w:rsidRPr="003A76F2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3A76F2">
        <w:rPr>
          <w:rFonts w:ascii="Arial" w:hAnsi="Arial" w:cs="Arial"/>
          <w:sz w:val="22"/>
          <w:szCs w:val="22"/>
          <w:lang w:val="sr-Cyrl-CS"/>
        </w:rPr>
        <w:t>За представник</w:t>
      </w:r>
      <w:r w:rsidRPr="003A76F2">
        <w:rPr>
          <w:rFonts w:ascii="Arial" w:hAnsi="Arial" w:cs="Arial"/>
          <w:sz w:val="22"/>
          <w:szCs w:val="22"/>
          <w:lang w:val="ru-RU"/>
        </w:rPr>
        <w:t>а</w:t>
      </w:r>
      <w:r w:rsidRPr="003A76F2">
        <w:rPr>
          <w:rFonts w:ascii="Arial" w:hAnsi="Arial" w:cs="Arial"/>
          <w:sz w:val="22"/>
          <w:szCs w:val="22"/>
          <w:lang w:val="sr-Cyrl-CS"/>
        </w:rPr>
        <w:t xml:space="preserve"> предлагача на седници Скупштине града Крагујевца </w:t>
      </w:r>
      <w:r>
        <w:rPr>
          <w:rFonts w:ascii="Arial" w:hAnsi="Arial" w:cs="Arial"/>
          <w:sz w:val="22"/>
          <w:szCs w:val="22"/>
          <w:lang w:val="sr-Cyrl-CS"/>
        </w:rPr>
        <w:t>одређуј</w:t>
      </w:r>
      <w:r w:rsidRPr="00B017EF">
        <w:rPr>
          <w:rFonts w:ascii="Arial" w:hAnsi="Arial" w:cs="Arial"/>
          <w:sz w:val="22"/>
          <w:szCs w:val="22"/>
          <w:lang w:val="ru-RU"/>
        </w:rPr>
        <w:t>е</w:t>
      </w:r>
      <w:r>
        <w:rPr>
          <w:rFonts w:ascii="Arial" w:hAnsi="Arial" w:cs="Arial"/>
          <w:sz w:val="22"/>
          <w:szCs w:val="22"/>
          <w:lang w:val="sr-Cyrl-CS"/>
        </w:rPr>
        <w:t xml:space="preserve"> се</w:t>
      </w:r>
      <w:r w:rsidRPr="004D1161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D64066" w:rsidRDefault="00D64066" w:rsidP="00D64066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B32810">
        <w:rPr>
          <w:rFonts w:ascii="Arial" w:hAnsi="Arial" w:cs="Arial"/>
          <w:sz w:val="22"/>
          <w:szCs w:val="22"/>
        </w:rPr>
        <w:t>Душан Алексић</w:t>
      </w:r>
      <w:r>
        <w:rPr>
          <w:rFonts w:ascii="Arial" w:hAnsi="Arial" w:cs="Arial"/>
          <w:sz w:val="22"/>
          <w:szCs w:val="22"/>
        </w:rPr>
        <w:t>,</w:t>
      </w:r>
      <w:r w:rsidRPr="00B32810">
        <w:rPr>
          <w:rFonts w:ascii="Arial" w:hAnsi="Arial" w:cs="Arial"/>
          <w:sz w:val="22"/>
          <w:szCs w:val="22"/>
        </w:rPr>
        <w:t xml:space="preserve"> члан Градског већа за образовање и Никола Рибарић</w:t>
      </w:r>
      <w:r>
        <w:rPr>
          <w:rFonts w:ascii="Arial" w:hAnsi="Arial" w:cs="Arial"/>
          <w:sz w:val="22"/>
          <w:szCs w:val="22"/>
        </w:rPr>
        <w:t>,</w:t>
      </w:r>
      <w:r w:rsidRPr="00B32810">
        <w:rPr>
          <w:rFonts w:ascii="Arial" w:hAnsi="Arial" w:cs="Arial"/>
          <w:sz w:val="22"/>
          <w:szCs w:val="22"/>
          <w:lang w:val="sr-Cyrl-RS"/>
        </w:rPr>
        <w:t xml:space="preserve"> в.д.</w:t>
      </w:r>
      <w:r w:rsidRPr="00B32810">
        <w:rPr>
          <w:rFonts w:ascii="Arial" w:hAnsi="Arial" w:cs="Arial"/>
          <w:sz w:val="22"/>
          <w:szCs w:val="22"/>
        </w:rPr>
        <w:t xml:space="preserve"> начелника </w:t>
      </w:r>
      <w:r w:rsidRPr="00B32810">
        <w:rPr>
          <w:rFonts w:ascii="Arial" w:hAnsi="Arial" w:cs="Arial"/>
          <w:sz w:val="22"/>
          <w:szCs w:val="22"/>
          <w:lang w:val="sr-Cyrl-RS"/>
        </w:rPr>
        <w:t xml:space="preserve">Градске управе за </w:t>
      </w:r>
      <w:r w:rsidRPr="00B32810">
        <w:rPr>
          <w:rFonts w:ascii="Arial" w:hAnsi="Arial" w:cs="Arial"/>
          <w:sz w:val="22"/>
          <w:szCs w:val="22"/>
        </w:rPr>
        <w:t>друштвене</w:t>
      </w:r>
      <w:r w:rsidRPr="00B32810">
        <w:rPr>
          <w:rFonts w:ascii="Arial" w:hAnsi="Arial" w:cs="Arial"/>
          <w:sz w:val="22"/>
          <w:szCs w:val="22"/>
          <w:lang w:val="sr-Cyrl-CS"/>
        </w:rPr>
        <w:t xml:space="preserve"> делатности</w:t>
      </w:r>
      <w:r>
        <w:rPr>
          <w:rFonts w:ascii="Arial" w:hAnsi="Arial" w:cs="Arial"/>
          <w:sz w:val="22"/>
          <w:szCs w:val="22"/>
        </w:rPr>
        <w:t>.</w:t>
      </w:r>
      <w:proofErr w:type="gramEnd"/>
    </w:p>
    <w:p w:rsidR="00D64066" w:rsidRPr="00D64066" w:rsidRDefault="00D64066" w:rsidP="00D64066">
      <w:pPr>
        <w:jc w:val="both"/>
        <w:rPr>
          <w:rFonts w:ascii="Arial" w:hAnsi="Arial" w:cs="Arial"/>
          <w:sz w:val="22"/>
          <w:szCs w:val="22"/>
        </w:rPr>
      </w:pPr>
    </w:p>
    <w:p w:rsidR="003E7A12" w:rsidRPr="003A76F2" w:rsidRDefault="003E7A12" w:rsidP="003E7A12">
      <w:pPr>
        <w:jc w:val="center"/>
        <w:rPr>
          <w:rFonts w:ascii="Arial" w:hAnsi="Arial" w:cs="Arial"/>
          <w:b/>
          <w:sz w:val="22"/>
          <w:szCs w:val="22"/>
        </w:rPr>
      </w:pPr>
      <w:r w:rsidRPr="003A76F2">
        <w:rPr>
          <w:rFonts w:ascii="Arial" w:hAnsi="Arial" w:cs="Arial"/>
          <w:b/>
          <w:sz w:val="22"/>
          <w:szCs w:val="22"/>
          <w:lang w:val="ru-RU"/>
        </w:rPr>
        <w:t>О б р а з л о ж е њ е</w:t>
      </w:r>
    </w:p>
    <w:p w:rsidR="003E7A12" w:rsidRPr="00D64066" w:rsidRDefault="003E7A12" w:rsidP="003E7A12">
      <w:pPr>
        <w:jc w:val="both"/>
        <w:outlineLvl w:val="0"/>
        <w:rPr>
          <w:rFonts w:ascii="Arial" w:hAnsi="Arial" w:cs="Arial"/>
          <w:sz w:val="20"/>
          <w:szCs w:val="20"/>
        </w:rPr>
      </w:pPr>
      <w:r w:rsidRPr="00D64066">
        <w:rPr>
          <w:rFonts w:ascii="Arial" w:hAnsi="Arial" w:cs="Arial"/>
          <w:sz w:val="20"/>
          <w:szCs w:val="20"/>
          <w:lang w:val="ru-RU"/>
        </w:rPr>
        <w:t xml:space="preserve">              Правни   основ    за   доношење   Закључка  о   утврђивању   Предлога</w:t>
      </w:r>
      <w:r w:rsidR="00D64066" w:rsidRPr="00D64066">
        <w:rPr>
          <w:rFonts w:ascii="Arial" w:hAnsi="Arial" w:cs="Arial"/>
          <w:sz w:val="20"/>
          <w:szCs w:val="20"/>
        </w:rPr>
        <w:t xml:space="preserve"> одлуке о награди “Понос Крагујевца”</w:t>
      </w:r>
      <w:r w:rsidR="00D64066" w:rsidRPr="00D64066">
        <w:rPr>
          <w:rFonts w:ascii="Arial" w:hAnsi="Arial" w:cs="Arial"/>
          <w:b/>
          <w:sz w:val="20"/>
          <w:szCs w:val="20"/>
        </w:rPr>
        <w:t xml:space="preserve"> </w:t>
      </w:r>
      <w:r w:rsidRPr="00D64066">
        <w:rPr>
          <w:rFonts w:ascii="Arial" w:hAnsi="Arial" w:cs="Arial"/>
          <w:sz w:val="20"/>
          <w:szCs w:val="20"/>
          <w:lang w:val="ru-RU"/>
        </w:rPr>
        <w:t xml:space="preserve"> (у даљем тексту: Закључак), садржан је у члану 46. став 1. тачка 1. у вези члана 66. став 5. Закона о локалној самоуправи (''Службени гласник Републике Србије'', бр. 129/07, 83/14-др. закон, 101/16-др. </w:t>
      </w:r>
      <w:proofErr w:type="gramStart"/>
      <w:r w:rsidRPr="00D64066">
        <w:rPr>
          <w:rFonts w:ascii="Arial" w:hAnsi="Arial" w:cs="Arial"/>
          <w:sz w:val="20"/>
          <w:szCs w:val="20"/>
        </w:rPr>
        <w:t>з</w:t>
      </w:r>
      <w:r w:rsidRPr="00D64066">
        <w:rPr>
          <w:rFonts w:ascii="Arial" w:hAnsi="Arial" w:cs="Arial"/>
          <w:sz w:val="20"/>
          <w:szCs w:val="20"/>
          <w:lang w:val="ru-RU"/>
        </w:rPr>
        <w:t>акон</w:t>
      </w:r>
      <w:proofErr w:type="gramEnd"/>
      <w:r w:rsidRPr="00D64066">
        <w:rPr>
          <w:rFonts w:ascii="Arial" w:hAnsi="Arial" w:cs="Arial"/>
          <w:sz w:val="20"/>
          <w:szCs w:val="20"/>
          <w:lang w:val="ru-RU"/>
        </w:rPr>
        <w:t xml:space="preserve">, 47/18 и 111/21 – др. закон ), члану 59. став 1. тачка 1. Статута града Крагујевца (''Службени лист града Крагујевца'', број 8/19), </w:t>
      </w:r>
      <w:r w:rsidRPr="00D64066">
        <w:rPr>
          <w:rFonts w:ascii="Arial" w:hAnsi="Arial" w:cs="Arial"/>
          <w:sz w:val="20"/>
          <w:szCs w:val="20"/>
          <w:lang w:val="sr-Latn-CS"/>
        </w:rPr>
        <w:t>члан</w:t>
      </w:r>
      <w:r w:rsidRPr="00D64066">
        <w:rPr>
          <w:rFonts w:ascii="Arial" w:hAnsi="Arial" w:cs="Arial"/>
          <w:sz w:val="20"/>
          <w:szCs w:val="20"/>
          <w:lang w:val="ru-RU"/>
        </w:rPr>
        <w:t>у</w:t>
      </w:r>
      <w:r w:rsidRPr="00D64066">
        <w:rPr>
          <w:rFonts w:ascii="Arial" w:hAnsi="Arial" w:cs="Arial"/>
          <w:sz w:val="20"/>
          <w:szCs w:val="20"/>
          <w:lang w:val="sr-Latn-CS"/>
        </w:rPr>
        <w:t xml:space="preserve"> 2. став </w:t>
      </w:r>
      <w:r w:rsidRPr="00D64066">
        <w:rPr>
          <w:rFonts w:ascii="Arial" w:hAnsi="Arial" w:cs="Arial"/>
          <w:sz w:val="20"/>
          <w:szCs w:val="20"/>
          <w:lang w:val="ru-RU"/>
        </w:rPr>
        <w:t>1. тачка 1.</w:t>
      </w:r>
      <w:r w:rsidRPr="00D64066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D64066">
        <w:rPr>
          <w:rFonts w:ascii="Arial" w:hAnsi="Arial" w:cs="Arial"/>
          <w:sz w:val="20"/>
          <w:szCs w:val="20"/>
          <w:lang w:val="ru-RU"/>
        </w:rPr>
        <w:t>Одлуке о Градском већу (''Службени лист града Крагујевца'', бр</w:t>
      </w:r>
      <w:r w:rsidRPr="00D64066">
        <w:rPr>
          <w:rFonts w:ascii="Arial" w:hAnsi="Arial" w:cs="Arial"/>
          <w:sz w:val="20"/>
          <w:szCs w:val="20"/>
          <w:lang w:val="sr-Cyrl-RS"/>
        </w:rPr>
        <w:t>ој</w:t>
      </w:r>
      <w:r w:rsidRPr="00D64066">
        <w:rPr>
          <w:rFonts w:ascii="Arial" w:hAnsi="Arial" w:cs="Arial"/>
          <w:sz w:val="20"/>
          <w:szCs w:val="20"/>
          <w:lang w:val="ru-RU"/>
        </w:rPr>
        <w:t xml:space="preserve"> </w:t>
      </w:r>
      <w:r w:rsidRPr="00D64066">
        <w:rPr>
          <w:rFonts w:ascii="Arial" w:hAnsi="Arial" w:cs="Arial"/>
          <w:sz w:val="20"/>
          <w:szCs w:val="20"/>
          <w:lang w:val="sr-Cyrl-RS"/>
        </w:rPr>
        <w:t>8</w:t>
      </w:r>
      <w:r w:rsidRPr="00D64066">
        <w:rPr>
          <w:rFonts w:ascii="Arial" w:hAnsi="Arial" w:cs="Arial"/>
          <w:sz w:val="20"/>
          <w:szCs w:val="20"/>
          <w:lang w:val="ru-RU"/>
        </w:rPr>
        <w:t>/</w:t>
      </w:r>
      <w:r w:rsidRPr="00D64066">
        <w:rPr>
          <w:rFonts w:ascii="Arial" w:hAnsi="Arial" w:cs="Arial"/>
          <w:sz w:val="20"/>
          <w:szCs w:val="20"/>
          <w:lang w:val="sr-Cyrl-RS"/>
        </w:rPr>
        <w:t>22</w:t>
      </w:r>
      <w:r w:rsidRPr="00D64066">
        <w:rPr>
          <w:rFonts w:ascii="Arial" w:hAnsi="Arial" w:cs="Arial"/>
          <w:sz w:val="20"/>
          <w:szCs w:val="20"/>
          <w:lang w:val="ru-RU"/>
        </w:rPr>
        <w:t>-пречишћен текст) и члану 49. став 3. Пословника о раду Градског већа (''Службени лист града Крагујевца'', број 23/21-пречишћен текст), којима је утврђено да је Градско веће предлагач аката које доноси Скупштина града Крагујевца, као и да закључком одлучује о процедуралним питањима и иницира доношење и предлагање одлука и других аката, као и начин решавања појединих питања.</w:t>
      </w:r>
    </w:p>
    <w:p w:rsidR="003E7A12" w:rsidRPr="00D64066" w:rsidRDefault="003E7A12" w:rsidP="003E7A1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D64066">
        <w:rPr>
          <w:rFonts w:ascii="Arial" w:hAnsi="Arial" w:cs="Arial"/>
          <w:sz w:val="20"/>
          <w:szCs w:val="20"/>
          <w:lang w:val="ru-RU"/>
        </w:rPr>
        <w:t xml:space="preserve">               Разлог за доношење овог закључка је процедуралног карактера и основ је за упућивање </w:t>
      </w:r>
      <w:r w:rsidRPr="00D64066">
        <w:rPr>
          <w:rFonts w:ascii="Arial" w:hAnsi="Arial" w:cs="Arial"/>
          <w:bCs/>
          <w:sz w:val="20"/>
          <w:szCs w:val="20"/>
          <w:lang w:val="sr-Cyrl-CS"/>
        </w:rPr>
        <w:t>Предлог</w:t>
      </w:r>
      <w:r w:rsidRPr="00D64066">
        <w:rPr>
          <w:rFonts w:ascii="Arial" w:hAnsi="Arial" w:cs="Arial"/>
          <w:bCs/>
          <w:sz w:val="20"/>
          <w:szCs w:val="20"/>
          <w:lang w:val="ru-RU"/>
        </w:rPr>
        <w:t>а</w:t>
      </w:r>
      <w:r w:rsidR="00D64066" w:rsidRPr="00D64066">
        <w:rPr>
          <w:rFonts w:ascii="Arial" w:hAnsi="Arial" w:cs="Arial"/>
          <w:bCs/>
          <w:sz w:val="20"/>
          <w:szCs w:val="20"/>
        </w:rPr>
        <w:t xml:space="preserve"> </w:t>
      </w:r>
      <w:r w:rsidR="00D64066" w:rsidRPr="00D64066">
        <w:rPr>
          <w:rFonts w:ascii="Arial" w:hAnsi="Arial" w:cs="Arial"/>
          <w:sz w:val="20"/>
          <w:szCs w:val="20"/>
        </w:rPr>
        <w:t>одлуке о награди “Понос Крагујевца”</w:t>
      </w:r>
      <w:r w:rsidRPr="00D64066">
        <w:rPr>
          <w:rFonts w:ascii="Arial" w:hAnsi="Arial" w:cs="Arial"/>
          <w:bCs/>
          <w:sz w:val="20"/>
          <w:szCs w:val="20"/>
        </w:rPr>
        <w:t xml:space="preserve">, </w:t>
      </w:r>
      <w:r w:rsidRPr="00D64066">
        <w:rPr>
          <w:rFonts w:ascii="Arial" w:hAnsi="Arial" w:cs="Arial"/>
          <w:sz w:val="20"/>
          <w:szCs w:val="20"/>
          <w:lang w:val="ru-RU"/>
        </w:rPr>
        <w:t>Скупштини града Крагујевца на разматрање и доношење.</w:t>
      </w:r>
    </w:p>
    <w:p w:rsidR="003E7A12" w:rsidRPr="00E00EC1" w:rsidRDefault="003E7A12" w:rsidP="003E7A12">
      <w:pPr>
        <w:ind w:firstLine="1260"/>
        <w:jc w:val="both"/>
        <w:rPr>
          <w:rFonts w:ascii="Arial" w:hAnsi="Arial" w:cs="Arial"/>
          <w:sz w:val="20"/>
          <w:szCs w:val="20"/>
          <w:lang w:val="ru-RU"/>
        </w:rPr>
      </w:pPr>
    </w:p>
    <w:p w:rsidR="003E7A12" w:rsidRPr="00E00EC1" w:rsidRDefault="003E7A12" w:rsidP="003E7A12">
      <w:pPr>
        <w:ind w:firstLine="1260"/>
        <w:jc w:val="right"/>
        <w:rPr>
          <w:rFonts w:ascii="Arial" w:hAnsi="Arial" w:cs="Arial"/>
          <w:b/>
          <w:sz w:val="20"/>
          <w:szCs w:val="20"/>
          <w:lang w:val="ru-RU"/>
        </w:rPr>
      </w:pPr>
      <w:r w:rsidRPr="00E00EC1">
        <w:rPr>
          <w:rFonts w:ascii="Arial" w:hAnsi="Arial" w:cs="Arial"/>
          <w:b/>
          <w:sz w:val="20"/>
          <w:szCs w:val="20"/>
          <w:lang w:val="ru-RU"/>
        </w:rPr>
        <w:t>ПРЕДСЕДНИК,</w:t>
      </w:r>
    </w:p>
    <w:p w:rsidR="003E7A12" w:rsidRPr="00E00EC1" w:rsidRDefault="003E7A12" w:rsidP="003E7A12">
      <w:pPr>
        <w:jc w:val="right"/>
        <w:rPr>
          <w:rFonts w:ascii="Arial" w:hAnsi="Arial" w:cs="Arial"/>
          <w:b/>
          <w:sz w:val="20"/>
          <w:szCs w:val="20"/>
          <w:lang w:val="ru-RU"/>
        </w:rPr>
      </w:pPr>
    </w:p>
    <w:p w:rsidR="003E7A12" w:rsidRPr="001537FA" w:rsidRDefault="003E7A12" w:rsidP="003E7A12">
      <w:pPr>
        <w:ind w:firstLine="1248"/>
        <w:jc w:val="right"/>
        <w:rPr>
          <w:rFonts w:ascii="Arial" w:hAnsi="Arial" w:cs="Arial"/>
          <w:b/>
          <w:sz w:val="20"/>
          <w:szCs w:val="20"/>
          <w:lang w:val="sr-Cyrl-RS"/>
        </w:rPr>
      </w:pPr>
      <w:r w:rsidRPr="00E00EC1">
        <w:rPr>
          <w:rFonts w:ascii="Arial" w:hAnsi="Arial" w:cs="Arial"/>
          <w:b/>
          <w:sz w:val="20"/>
          <w:szCs w:val="20"/>
          <w:lang w:val="ru-RU"/>
        </w:rPr>
        <w:t>Никола Дашић</w:t>
      </w:r>
      <w:r w:rsidR="001537FA">
        <w:rPr>
          <w:rFonts w:ascii="Arial" w:hAnsi="Arial" w:cs="Arial"/>
          <w:b/>
          <w:sz w:val="20"/>
          <w:szCs w:val="20"/>
        </w:rPr>
        <w:t>,</w:t>
      </w:r>
      <w:r w:rsidR="001537FA">
        <w:rPr>
          <w:rFonts w:ascii="Arial" w:hAnsi="Arial" w:cs="Arial"/>
          <w:b/>
          <w:sz w:val="20"/>
          <w:szCs w:val="20"/>
          <w:lang w:val="sr-Cyrl-RS"/>
        </w:rPr>
        <w:t>с.р.</w:t>
      </w:r>
    </w:p>
    <w:p w:rsidR="00D64066" w:rsidRDefault="00D64066" w:rsidP="003E7A12">
      <w:pPr>
        <w:ind w:firstLine="1248"/>
        <w:jc w:val="right"/>
        <w:rPr>
          <w:rFonts w:ascii="Arial" w:hAnsi="Arial" w:cs="Arial"/>
          <w:b/>
          <w:sz w:val="20"/>
          <w:szCs w:val="20"/>
        </w:rPr>
      </w:pPr>
    </w:p>
    <w:p w:rsidR="001537FA" w:rsidRDefault="001537FA" w:rsidP="003E7A12">
      <w:pPr>
        <w:ind w:firstLine="1248"/>
        <w:jc w:val="right"/>
        <w:rPr>
          <w:rFonts w:ascii="Arial" w:hAnsi="Arial" w:cs="Arial"/>
          <w:b/>
          <w:sz w:val="20"/>
          <w:szCs w:val="20"/>
        </w:rPr>
      </w:pPr>
    </w:p>
    <w:p w:rsidR="001537FA" w:rsidRDefault="001537FA" w:rsidP="003E7A12">
      <w:pPr>
        <w:ind w:firstLine="1248"/>
        <w:jc w:val="right"/>
        <w:rPr>
          <w:rFonts w:ascii="Arial" w:hAnsi="Arial" w:cs="Arial"/>
          <w:b/>
          <w:sz w:val="20"/>
          <w:szCs w:val="20"/>
        </w:rPr>
      </w:pPr>
    </w:p>
    <w:p w:rsidR="001537FA" w:rsidRDefault="001537FA" w:rsidP="003E7A12">
      <w:pPr>
        <w:ind w:firstLine="1248"/>
        <w:jc w:val="right"/>
        <w:rPr>
          <w:rFonts w:ascii="Arial" w:hAnsi="Arial" w:cs="Arial"/>
          <w:b/>
          <w:sz w:val="20"/>
          <w:szCs w:val="20"/>
        </w:rPr>
      </w:pPr>
    </w:p>
    <w:p w:rsidR="001537FA" w:rsidRDefault="001537FA" w:rsidP="003E7A12">
      <w:pPr>
        <w:ind w:firstLine="1248"/>
        <w:jc w:val="right"/>
        <w:rPr>
          <w:rFonts w:ascii="Arial" w:hAnsi="Arial" w:cs="Arial"/>
          <w:b/>
          <w:sz w:val="20"/>
          <w:szCs w:val="20"/>
        </w:rPr>
      </w:pPr>
    </w:p>
    <w:p w:rsidR="001537FA" w:rsidRDefault="001537FA" w:rsidP="003E7A12">
      <w:pPr>
        <w:ind w:firstLine="1248"/>
        <w:jc w:val="right"/>
        <w:rPr>
          <w:rFonts w:ascii="Arial" w:hAnsi="Arial" w:cs="Arial"/>
          <w:b/>
          <w:sz w:val="20"/>
          <w:szCs w:val="20"/>
        </w:rPr>
      </w:pPr>
    </w:p>
    <w:p w:rsidR="001537FA" w:rsidRDefault="001537FA" w:rsidP="003E7A12">
      <w:pPr>
        <w:ind w:firstLine="1248"/>
        <w:jc w:val="right"/>
        <w:rPr>
          <w:rFonts w:ascii="Arial" w:hAnsi="Arial" w:cs="Arial"/>
          <w:b/>
          <w:sz w:val="20"/>
          <w:szCs w:val="20"/>
        </w:rPr>
      </w:pPr>
    </w:p>
    <w:p w:rsidR="001537FA" w:rsidRDefault="001537FA" w:rsidP="003E7A12">
      <w:pPr>
        <w:ind w:firstLine="1248"/>
        <w:jc w:val="right"/>
        <w:rPr>
          <w:rFonts w:ascii="Arial" w:hAnsi="Arial" w:cs="Arial"/>
          <w:b/>
          <w:sz w:val="20"/>
          <w:szCs w:val="20"/>
        </w:rPr>
      </w:pPr>
    </w:p>
    <w:p w:rsidR="001537FA" w:rsidRDefault="001537FA" w:rsidP="003E7A12">
      <w:pPr>
        <w:ind w:firstLine="1248"/>
        <w:jc w:val="right"/>
        <w:rPr>
          <w:rFonts w:ascii="Arial" w:hAnsi="Arial" w:cs="Arial"/>
          <w:b/>
          <w:sz w:val="20"/>
          <w:szCs w:val="20"/>
        </w:rPr>
      </w:pPr>
    </w:p>
    <w:tbl>
      <w:tblPr>
        <w:tblpPr w:leftFromText="180" w:rightFromText="180" w:vertAnchor="page" w:horzAnchor="margin" w:tblpY="1081"/>
        <w:tblW w:w="9558" w:type="dxa"/>
        <w:tblLook w:val="00A0" w:firstRow="1" w:lastRow="0" w:firstColumn="1" w:lastColumn="0" w:noHBand="0" w:noVBand="0"/>
      </w:tblPr>
      <w:tblGrid>
        <w:gridCol w:w="3978"/>
        <w:gridCol w:w="5580"/>
      </w:tblGrid>
      <w:tr w:rsidR="001537FA" w:rsidRPr="001537FA" w:rsidTr="00FA6CA9">
        <w:trPr>
          <w:trHeight w:val="2700"/>
        </w:trPr>
        <w:tc>
          <w:tcPr>
            <w:tcW w:w="3978" w:type="dxa"/>
          </w:tcPr>
          <w:p w:rsidR="001537FA" w:rsidRPr="001537FA" w:rsidRDefault="001537FA" w:rsidP="001537FA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81050" cy="8096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37FA" w:rsidRDefault="001537FA" w:rsidP="001537FA">
            <w:pPr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:rsidR="001537FA" w:rsidRPr="001537FA" w:rsidRDefault="001537FA" w:rsidP="001537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37FA">
              <w:rPr>
                <w:rFonts w:ascii="Arial" w:hAnsi="Arial" w:cs="Arial"/>
                <w:b/>
                <w:bCs/>
                <w:sz w:val="20"/>
                <w:szCs w:val="20"/>
              </w:rPr>
              <w:t>РЕПУБЛИКА СРБИЈА</w:t>
            </w:r>
          </w:p>
          <w:p w:rsidR="001537FA" w:rsidRPr="001537FA" w:rsidRDefault="001537FA" w:rsidP="001537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37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Градска управа за друштвене делатности </w:t>
            </w:r>
          </w:p>
          <w:p w:rsidR="001537FA" w:rsidRPr="001537FA" w:rsidRDefault="001537FA" w:rsidP="001537FA">
            <w:pPr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1537FA">
              <w:rPr>
                <w:rFonts w:ascii="Arial" w:hAnsi="Arial" w:cs="Arial"/>
                <w:b/>
                <w:bCs/>
                <w:sz w:val="20"/>
                <w:szCs w:val="20"/>
              </w:rPr>
              <w:t>Број: XXV-</w:t>
            </w:r>
            <w:r w:rsidRPr="001537FA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>61-1</w:t>
            </w:r>
            <w:r w:rsidRPr="001537FA">
              <w:rPr>
                <w:rFonts w:ascii="Arial" w:hAnsi="Arial" w:cs="Arial"/>
                <w:b/>
                <w:bCs/>
                <w:sz w:val="20"/>
                <w:szCs w:val="20"/>
              </w:rPr>
              <w:t>/202</w:t>
            </w:r>
            <w:r w:rsidRPr="001537FA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>2</w:t>
            </w:r>
          </w:p>
          <w:p w:rsidR="001537FA" w:rsidRPr="001537FA" w:rsidRDefault="001537FA" w:rsidP="001537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37FA">
              <w:rPr>
                <w:rFonts w:ascii="Arial" w:hAnsi="Arial" w:cs="Arial"/>
                <w:b/>
                <w:bCs/>
                <w:sz w:val="20"/>
                <w:szCs w:val="20"/>
              </w:rPr>
              <w:t>Датум</w:t>
            </w:r>
            <w:r w:rsidRPr="001537FA">
              <w:rPr>
                <w:rFonts w:ascii="Arial" w:hAnsi="Arial" w:cs="Arial"/>
                <w:b/>
                <w:bCs/>
                <w:sz w:val="20"/>
                <w:szCs w:val="20"/>
                <w:lang w:val="sr-Latn-CS"/>
              </w:rPr>
              <w:t>:</w:t>
            </w:r>
            <w:r w:rsidRPr="001537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537FA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16. јун </w:t>
            </w:r>
            <w:r w:rsidRPr="001537FA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2022.</w:t>
            </w:r>
            <w:r w:rsidRPr="001537FA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године</w:t>
            </w:r>
          </w:p>
          <w:p w:rsidR="001537FA" w:rsidRPr="001537FA" w:rsidRDefault="001537FA" w:rsidP="001537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37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 </w:t>
            </w:r>
            <w:r w:rsidRPr="001537FA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р а г у ј е в а ц</w:t>
            </w:r>
          </w:p>
        </w:tc>
        <w:tc>
          <w:tcPr>
            <w:tcW w:w="5580" w:type="dxa"/>
          </w:tcPr>
          <w:p w:rsidR="001537FA" w:rsidRPr="001537FA" w:rsidRDefault="001537FA" w:rsidP="001537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537FA" w:rsidRPr="001537FA" w:rsidRDefault="001537FA" w:rsidP="001537FA">
      <w:pPr>
        <w:jc w:val="center"/>
        <w:rPr>
          <w:rFonts w:ascii="Arial" w:hAnsi="Arial" w:cs="Arial"/>
          <w:b/>
          <w:sz w:val="22"/>
          <w:szCs w:val="22"/>
          <w:lang w:val="sr-Cyrl-BA"/>
        </w:rPr>
      </w:pPr>
      <w:r w:rsidRPr="001537FA">
        <w:rPr>
          <w:rFonts w:ascii="Arial" w:hAnsi="Arial" w:cs="Arial"/>
          <w:b/>
          <w:sz w:val="22"/>
          <w:szCs w:val="22"/>
          <w:lang w:val="ru-RU"/>
        </w:rPr>
        <w:t>ГРАДСКОМ ВЕЋУ</w:t>
      </w:r>
    </w:p>
    <w:p w:rsidR="001537FA" w:rsidRPr="001537FA" w:rsidRDefault="001537FA" w:rsidP="001537FA">
      <w:pPr>
        <w:jc w:val="center"/>
        <w:rPr>
          <w:rFonts w:ascii="Arial" w:hAnsi="Arial" w:cs="Arial"/>
          <w:b/>
          <w:sz w:val="22"/>
          <w:szCs w:val="22"/>
          <w:lang w:val="sr-Cyrl-BA"/>
        </w:rPr>
      </w:pPr>
      <w:r w:rsidRPr="001537FA">
        <w:rPr>
          <w:rFonts w:ascii="Arial" w:hAnsi="Arial" w:cs="Arial"/>
          <w:b/>
          <w:sz w:val="22"/>
          <w:szCs w:val="22"/>
          <w:lang w:val="sr-Cyrl-BA"/>
        </w:rPr>
        <w:t xml:space="preserve">-за </w:t>
      </w:r>
      <w:r w:rsidRPr="001537FA">
        <w:rPr>
          <w:rFonts w:ascii="Arial" w:hAnsi="Arial" w:cs="Arial"/>
          <w:b/>
          <w:sz w:val="22"/>
          <w:szCs w:val="22"/>
          <w:lang w:val="sr-Cyrl-CS"/>
        </w:rPr>
        <w:t>п</w:t>
      </w:r>
      <w:r w:rsidRPr="001537FA">
        <w:rPr>
          <w:rFonts w:ascii="Arial" w:hAnsi="Arial" w:cs="Arial"/>
          <w:b/>
          <w:sz w:val="22"/>
          <w:szCs w:val="22"/>
          <w:lang w:val="sr-Cyrl-BA"/>
        </w:rPr>
        <w:t xml:space="preserve">редседника </w:t>
      </w:r>
      <w:r w:rsidRPr="001537FA">
        <w:rPr>
          <w:rFonts w:ascii="Arial" w:hAnsi="Arial" w:cs="Arial"/>
          <w:b/>
          <w:sz w:val="22"/>
          <w:szCs w:val="22"/>
          <w:lang w:val="sr-Cyrl-CS"/>
        </w:rPr>
        <w:t>Г</w:t>
      </w:r>
      <w:r w:rsidRPr="001537FA">
        <w:rPr>
          <w:rFonts w:ascii="Arial" w:hAnsi="Arial" w:cs="Arial"/>
          <w:b/>
          <w:sz w:val="22"/>
          <w:szCs w:val="22"/>
          <w:lang w:val="sr-Cyrl-BA"/>
        </w:rPr>
        <w:t>радског већа-</w:t>
      </w:r>
    </w:p>
    <w:p w:rsidR="001537FA" w:rsidRPr="001537FA" w:rsidRDefault="001537FA" w:rsidP="001537FA">
      <w:pPr>
        <w:jc w:val="center"/>
        <w:rPr>
          <w:rFonts w:ascii="Arial" w:hAnsi="Arial" w:cs="Arial"/>
          <w:b/>
          <w:sz w:val="22"/>
          <w:szCs w:val="22"/>
          <w:lang w:val="sr-Cyrl-BA"/>
        </w:rPr>
      </w:pP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1537FA">
        <w:rPr>
          <w:rFonts w:ascii="Arial" w:hAnsi="Arial" w:cs="Arial"/>
          <w:sz w:val="22"/>
          <w:szCs w:val="22"/>
          <w:lang w:val="ru-RU"/>
        </w:rPr>
        <w:t>Градска управа за друштвене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 делатности, </w:t>
      </w:r>
      <w:r w:rsidRPr="001537FA">
        <w:rPr>
          <w:rFonts w:ascii="Arial" w:hAnsi="Arial" w:cs="Arial"/>
          <w:sz w:val="22"/>
          <w:szCs w:val="22"/>
          <w:lang w:val="ru-RU"/>
        </w:rPr>
        <w:t xml:space="preserve">припремила је 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у складу са чланом 52. тачка 1. </w:t>
      </w:r>
      <w:r w:rsidRPr="001537FA">
        <w:rPr>
          <w:rFonts w:ascii="Arial" w:hAnsi="Arial" w:cs="Arial"/>
          <w:sz w:val="22"/>
          <w:szCs w:val="22"/>
          <w:lang w:val="ru-RU"/>
        </w:rPr>
        <w:t xml:space="preserve">у вези члана 66. став 7. </w:t>
      </w:r>
      <w:r w:rsidRPr="001537FA">
        <w:rPr>
          <w:rFonts w:ascii="Arial" w:hAnsi="Arial" w:cs="Arial"/>
          <w:sz w:val="22"/>
          <w:szCs w:val="22"/>
          <w:lang w:val="sr-Cyrl-CS"/>
        </w:rPr>
        <w:t>Закона о локалној самоуправи (''Службени гласник Републике Србије''</w:t>
      </w:r>
      <w:r w:rsidRPr="001537FA">
        <w:rPr>
          <w:rFonts w:ascii="Arial" w:hAnsi="Arial" w:cs="Arial"/>
          <w:sz w:val="22"/>
          <w:szCs w:val="22"/>
        </w:rPr>
        <w:t>,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 бр</w:t>
      </w:r>
      <w:r w:rsidRPr="001537FA">
        <w:rPr>
          <w:rFonts w:ascii="Arial" w:hAnsi="Arial" w:cs="Arial"/>
          <w:sz w:val="22"/>
          <w:szCs w:val="22"/>
          <w:lang w:val="ru-RU"/>
        </w:rPr>
        <w:t xml:space="preserve">ој </w:t>
      </w:r>
      <w:r w:rsidRPr="001537FA">
        <w:rPr>
          <w:rFonts w:ascii="Arial" w:hAnsi="Arial" w:cs="Arial"/>
          <w:sz w:val="22"/>
          <w:szCs w:val="22"/>
          <w:lang w:val="sr-Cyrl-CS"/>
        </w:rPr>
        <w:t>129/07</w:t>
      </w:r>
      <w:r w:rsidRPr="001537FA">
        <w:rPr>
          <w:rFonts w:ascii="Arial" w:hAnsi="Arial" w:cs="Arial"/>
          <w:sz w:val="22"/>
          <w:szCs w:val="22"/>
          <w:lang w:val="ru-RU"/>
        </w:rPr>
        <w:t>, 83/14 - др.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537FA">
        <w:rPr>
          <w:rFonts w:ascii="Arial" w:hAnsi="Arial" w:cs="Arial"/>
          <w:sz w:val="22"/>
          <w:szCs w:val="22"/>
          <w:lang w:val="ru-RU"/>
        </w:rPr>
        <w:t>закон, 101/16 – др.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537FA">
        <w:rPr>
          <w:rFonts w:ascii="Arial" w:hAnsi="Arial" w:cs="Arial"/>
          <w:sz w:val="22"/>
          <w:szCs w:val="22"/>
          <w:lang w:val="ru-RU"/>
        </w:rPr>
        <w:t xml:space="preserve">закон, 47/18 и 111/21- др. </w:t>
      </w:r>
      <w:r w:rsidRPr="001537FA">
        <w:rPr>
          <w:rFonts w:ascii="Arial" w:hAnsi="Arial" w:cs="Arial"/>
          <w:sz w:val="22"/>
          <w:szCs w:val="22"/>
          <w:lang w:val="sr-Cyrl-RS"/>
        </w:rPr>
        <w:t>з</w:t>
      </w:r>
      <w:r w:rsidRPr="001537FA">
        <w:rPr>
          <w:rFonts w:ascii="Arial" w:hAnsi="Arial" w:cs="Arial"/>
          <w:sz w:val="22"/>
          <w:szCs w:val="22"/>
          <w:lang w:val="ru-RU"/>
        </w:rPr>
        <w:t>акон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), чланом </w:t>
      </w:r>
      <w:r w:rsidRPr="001537FA">
        <w:rPr>
          <w:rFonts w:ascii="Arial" w:hAnsi="Arial" w:cs="Arial"/>
          <w:sz w:val="22"/>
          <w:szCs w:val="22"/>
          <w:lang w:val="ru-RU"/>
        </w:rPr>
        <w:t>68</w:t>
      </w:r>
      <w:r w:rsidRPr="001537FA">
        <w:rPr>
          <w:rFonts w:ascii="Arial" w:hAnsi="Arial" w:cs="Arial"/>
          <w:sz w:val="22"/>
          <w:szCs w:val="22"/>
          <w:lang w:val="sr-Cyrl-CS"/>
        </w:rPr>
        <w:t>. тачка 1. Статута града Крагујевца (''Сл</w:t>
      </w:r>
      <w:r w:rsidRPr="001537FA">
        <w:rPr>
          <w:rFonts w:ascii="Arial" w:hAnsi="Arial" w:cs="Arial"/>
          <w:sz w:val="22"/>
          <w:szCs w:val="22"/>
          <w:lang w:val="ru-RU"/>
        </w:rPr>
        <w:t xml:space="preserve">ужбени </w:t>
      </w:r>
      <w:r w:rsidRPr="001537FA">
        <w:rPr>
          <w:rFonts w:ascii="Arial" w:hAnsi="Arial" w:cs="Arial"/>
          <w:sz w:val="22"/>
          <w:szCs w:val="22"/>
          <w:lang w:val="sr-Cyrl-CS"/>
        </w:rPr>
        <w:t>лист града Крагујевца''</w:t>
      </w:r>
      <w:r w:rsidRPr="001537FA">
        <w:rPr>
          <w:rFonts w:ascii="Arial" w:hAnsi="Arial" w:cs="Arial"/>
          <w:sz w:val="22"/>
          <w:szCs w:val="22"/>
        </w:rPr>
        <w:t>,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 број </w:t>
      </w:r>
      <w:r w:rsidRPr="001537FA">
        <w:rPr>
          <w:rFonts w:ascii="Arial" w:hAnsi="Arial" w:cs="Arial"/>
          <w:sz w:val="22"/>
          <w:szCs w:val="22"/>
          <w:lang w:val="ru-RU"/>
        </w:rPr>
        <w:t>8/19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) 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и 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чланом </w:t>
      </w:r>
      <w:r w:rsidRPr="001537FA">
        <w:rPr>
          <w:rFonts w:ascii="Arial" w:hAnsi="Arial" w:cs="Arial"/>
          <w:sz w:val="22"/>
          <w:szCs w:val="22"/>
          <w:lang w:val="sr-Cyrl-RS"/>
        </w:rPr>
        <w:t>11</w:t>
      </w:r>
      <w:r w:rsidRPr="001537FA">
        <w:rPr>
          <w:rFonts w:ascii="Arial" w:hAnsi="Arial" w:cs="Arial"/>
          <w:sz w:val="22"/>
          <w:szCs w:val="22"/>
          <w:lang w:val="sr-Cyrl-CS"/>
        </w:rPr>
        <w:t>. став 1.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алинеја </w:t>
      </w:r>
      <w:r w:rsidRPr="001537FA">
        <w:rPr>
          <w:rFonts w:ascii="Arial" w:hAnsi="Arial" w:cs="Arial"/>
          <w:sz w:val="22"/>
          <w:szCs w:val="22"/>
          <w:lang w:val="sr-Cyrl-RS"/>
        </w:rPr>
        <w:t>4</w:t>
      </w:r>
      <w:r w:rsidRPr="001537FA">
        <w:rPr>
          <w:rFonts w:ascii="Arial" w:hAnsi="Arial" w:cs="Arial"/>
          <w:sz w:val="22"/>
          <w:szCs w:val="22"/>
          <w:lang w:val="sr-Cyrl-CS"/>
        </w:rPr>
        <w:t>. Одлуке о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организацији г</w:t>
      </w:r>
      <w:r w:rsidRPr="001537FA">
        <w:rPr>
          <w:rFonts w:ascii="Arial" w:hAnsi="Arial" w:cs="Arial"/>
          <w:sz w:val="22"/>
          <w:szCs w:val="22"/>
          <w:lang w:val="sr-Cyrl-CS"/>
        </w:rPr>
        <w:t>радск</w:t>
      </w:r>
      <w:r w:rsidRPr="001537FA">
        <w:rPr>
          <w:rFonts w:ascii="Arial" w:hAnsi="Arial" w:cs="Arial"/>
          <w:sz w:val="22"/>
          <w:szCs w:val="22"/>
          <w:lang w:val="sr-Cyrl-RS"/>
        </w:rPr>
        <w:t>их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 упра</w:t>
      </w:r>
      <w:r w:rsidRPr="001537FA">
        <w:rPr>
          <w:rFonts w:ascii="Arial" w:hAnsi="Arial" w:cs="Arial"/>
          <w:sz w:val="22"/>
          <w:szCs w:val="22"/>
          <w:lang w:val="sr-Cyrl-RS"/>
        </w:rPr>
        <w:t>ва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 града Крагујевца (''Службени лист града Крагујевца''</w:t>
      </w:r>
      <w:r w:rsidRPr="001537FA">
        <w:rPr>
          <w:rFonts w:ascii="Arial" w:hAnsi="Arial" w:cs="Arial"/>
          <w:sz w:val="22"/>
          <w:szCs w:val="22"/>
        </w:rPr>
        <w:t>,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 број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37/21-пречишћен текст</w:t>
      </w:r>
      <w:r w:rsidRPr="001537FA">
        <w:rPr>
          <w:rFonts w:ascii="Arial" w:hAnsi="Arial" w:cs="Arial"/>
          <w:sz w:val="22"/>
          <w:szCs w:val="22"/>
          <w:lang w:val="sr-Cyrl-CS"/>
        </w:rPr>
        <w:t>)</w:t>
      </w:r>
      <w:r w:rsidRPr="001537FA">
        <w:rPr>
          <w:rFonts w:ascii="Arial" w:hAnsi="Arial" w:cs="Arial"/>
          <w:color w:val="0000FF"/>
          <w:sz w:val="22"/>
          <w:szCs w:val="22"/>
          <w:lang w:val="sr-Cyrl-RS"/>
        </w:rPr>
        <w:t xml:space="preserve"> </w:t>
      </w:r>
      <w:r w:rsidRPr="001537FA">
        <w:rPr>
          <w:rFonts w:ascii="Arial" w:hAnsi="Arial" w:cs="Arial"/>
          <w:sz w:val="22"/>
          <w:szCs w:val="22"/>
          <w:lang w:val="sr-Cyrl-RS"/>
        </w:rPr>
        <w:t>на разматрање и одлучивање</w:t>
      </w:r>
      <w:r w:rsidRPr="001537FA">
        <w:rPr>
          <w:rFonts w:ascii="Arial" w:hAnsi="Arial" w:cs="Arial"/>
          <w:sz w:val="22"/>
          <w:szCs w:val="22"/>
          <w:lang w:val="sr-Cyrl-CS"/>
        </w:rPr>
        <w:t>: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1537FA" w:rsidRPr="001537FA" w:rsidRDefault="001537FA" w:rsidP="001537FA">
      <w:pPr>
        <w:ind w:firstLine="540"/>
        <w:rPr>
          <w:rFonts w:ascii="Arial" w:hAnsi="Arial" w:cs="Arial"/>
          <w:sz w:val="22"/>
          <w:szCs w:val="22"/>
          <w:lang w:val="sr-Cyrl-RS"/>
        </w:rPr>
      </w:pPr>
      <w:r w:rsidRPr="001537FA">
        <w:rPr>
          <w:rFonts w:ascii="Arial" w:hAnsi="Arial" w:cs="Arial"/>
          <w:b/>
          <w:color w:val="000000"/>
          <w:sz w:val="22"/>
          <w:szCs w:val="22"/>
          <w:lang w:val="sr-Cyrl-RS"/>
        </w:rPr>
        <w:t xml:space="preserve">Нацрт </w:t>
      </w:r>
      <w:r w:rsidRPr="001537FA">
        <w:rPr>
          <w:rFonts w:ascii="Arial" w:hAnsi="Arial" w:cs="Arial"/>
          <w:b/>
          <w:sz w:val="22"/>
          <w:szCs w:val="22"/>
        </w:rPr>
        <w:t>одлуке о награди “Понос Крагујевца”</w:t>
      </w:r>
    </w:p>
    <w:p w:rsidR="001537FA" w:rsidRPr="001537FA" w:rsidRDefault="001537FA" w:rsidP="001537FA">
      <w:pPr>
        <w:ind w:firstLine="540"/>
        <w:jc w:val="both"/>
        <w:rPr>
          <w:rFonts w:ascii="Arial" w:hAnsi="Arial" w:cs="Arial"/>
          <w:b/>
          <w:bCs/>
          <w:color w:val="000000"/>
          <w:sz w:val="22"/>
          <w:szCs w:val="22"/>
          <w:lang w:val="sr-Cyrl-RS"/>
        </w:rPr>
      </w:pPr>
    </w:p>
    <w:p w:rsidR="001537FA" w:rsidRPr="001537FA" w:rsidRDefault="001537FA" w:rsidP="001537FA">
      <w:pPr>
        <w:ind w:firstLine="540"/>
        <w:jc w:val="both"/>
        <w:rPr>
          <w:rFonts w:ascii="Arial" w:hAnsi="Arial" w:cs="Arial"/>
          <w:b/>
          <w:color w:val="000000"/>
          <w:sz w:val="22"/>
          <w:szCs w:val="22"/>
          <w:lang w:val="ru-RU"/>
        </w:rPr>
      </w:pP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 xml:space="preserve">Нацрт </w:t>
      </w:r>
      <w:r w:rsidRPr="001537FA">
        <w:rPr>
          <w:rFonts w:ascii="Arial" w:hAnsi="Arial" w:cs="Arial"/>
          <w:sz w:val="22"/>
          <w:szCs w:val="22"/>
        </w:rPr>
        <w:t>одлуке о награди “Понос Крагујевца”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 xml:space="preserve"> припремљен је у складу са одредбама:</w:t>
      </w:r>
    </w:p>
    <w:p w:rsidR="001537FA" w:rsidRPr="001537FA" w:rsidRDefault="001537FA" w:rsidP="001537FA">
      <w:pPr>
        <w:ind w:firstLine="540"/>
        <w:jc w:val="both"/>
        <w:rPr>
          <w:rFonts w:ascii="Arial" w:hAnsi="Arial" w:cs="Arial"/>
          <w:sz w:val="22"/>
          <w:szCs w:val="22"/>
          <w:lang w:val="sr-Cyrl-RS"/>
        </w:rPr>
      </w:pPr>
      <w:r w:rsidRPr="001537FA">
        <w:rPr>
          <w:rFonts w:ascii="Arial" w:hAnsi="Arial" w:cs="Arial"/>
          <w:color w:val="000000"/>
          <w:sz w:val="22"/>
          <w:szCs w:val="22"/>
          <w:lang w:val="sr-Cyrl-CS"/>
        </w:rPr>
        <w:t xml:space="preserve">1. </w:t>
      </w:r>
      <w:r w:rsidRPr="001537FA">
        <w:rPr>
          <w:rFonts w:ascii="Arial" w:hAnsi="Arial" w:cs="Arial"/>
          <w:sz w:val="22"/>
          <w:szCs w:val="22"/>
          <w:lang w:val="sr-Cyrl-CS"/>
        </w:rPr>
        <w:t>члан</w:t>
      </w:r>
      <w:r w:rsidRPr="001537FA">
        <w:rPr>
          <w:rFonts w:ascii="Arial" w:hAnsi="Arial" w:cs="Arial"/>
          <w:sz w:val="22"/>
          <w:szCs w:val="22"/>
          <w:lang w:val="sr-Cyrl-RS"/>
        </w:rPr>
        <w:t>а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1537FA">
        <w:rPr>
          <w:rFonts w:ascii="Arial" w:hAnsi="Arial" w:cs="Arial"/>
          <w:sz w:val="22"/>
          <w:szCs w:val="22"/>
          <w:lang w:val="sr-Cyrl-RS"/>
        </w:rPr>
        <w:t>32</w:t>
      </w:r>
      <w:r w:rsidRPr="001537FA">
        <w:rPr>
          <w:rFonts w:ascii="Arial" w:hAnsi="Arial" w:cs="Arial"/>
          <w:sz w:val="22"/>
          <w:szCs w:val="22"/>
          <w:lang w:val="sr-Cyrl-CS"/>
        </w:rPr>
        <w:t>.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тачка </w:t>
      </w:r>
      <w:r w:rsidRPr="001537FA">
        <w:rPr>
          <w:rFonts w:ascii="Arial" w:hAnsi="Arial" w:cs="Arial"/>
          <w:sz w:val="22"/>
          <w:szCs w:val="22"/>
          <w:lang w:val="sr-Cyrl-RS"/>
        </w:rPr>
        <w:t>6. и 20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. 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у вези члана 66. став 3. </w:t>
      </w:r>
      <w:r w:rsidRPr="001537FA">
        <w:rPr>
          <w:rFonts w:ascii="Arial" w:hAnsi="Arial" w:cs="Arial"/>
          <w:sz w:val="22"/>
          <w:szCs w:val="22"/>
          <w:lang w:val="sr-Cyrl-CS"/>
        </w:rPr>
        <w:t>Закона о локалној самоуправи (''Службени гласник Републике Србије'' бр</w:t>
      </w:r>
      <w:r w:rsidRPr="001537FA">
        <w:rPr>
          <w:rFonts w:ascii="Arial" w:hAnsi="Arial" w:cs="Arial"/>
          <w:sz w:val="22"/>
          <w:szCs w:val="22"/>
          <w:lang w:val="ru-RU"/>
        </w:rPr>
        <w:t xml:space="preserve">ој </w:t>
      </w:r>
      <w:r w:rsidRPr="001537FA">
        <w:rPr>
          <w:rFonts w:ascii="Arial" w:hAnsi="Arial" w:cs="Arial"/>
          <w:sz w:val="22"/>
          <w:szCs w:val="22"/>
          <w:lang w:val="sr-Cyrl-CS"/>
        </w:rPr>
        <w:t>129/07</w:t>
      </w:r>
      <w:r w:rsidRPr="001537FA">
        <w:rPr>
          <w:rFonts w:ascii="Arial" w:hAnsi="Arial" w:cs="Arial"/>
          <w:sz w:val="22"/>
          <w:szCs w:val="22"/>
        </w:rPr>
        <w:t xml:space="preserve">, </w:t>
      </w:r>
      <w:r w:rsidRPr="001537FA">
        <w:rPr>
          <w:rFonts w:ascii="Arial" w:hAnsi="Arial" w:cs="Arial"/>
          <w:sz w:val="22"/>
          <w:szCs w:val="22"/>
          <w:lang w:val="ru-RU"/>
        </w:rPr>
        <w:t>83/14 - др.закон</w:t>
      </w:r>
      <w:r w:rsidRPr="001537FA">
        <w:rPr>
          <w:rFonts w:ascii="Arial" w:hAnsi="Arial" w:cs="Arial"/>
          <w:sz w:val="22"/>
          <w:szCs w:val="22"/>
        </w:rPr>
        <w:t>, 101/16 – др.закон</w:t>
      </w:r>
      <w:r w:rsidRPr="001537FA">
        <w:rPr>
          <w:rFonts w:ascii="Arial" w:hAnsi="Arial" w:cs="Arial"/>
          <w:sz w:val="22"/>
          <w:szCs w:val="22"/>
          <w:lang w:val="sr-Cyrl-RS"/>
        </w:rPr>
        <w:t>,</w:t>
      </w:r>
      <w:r w:rsidRPr="001537FA">
        <w:rPr>
          <w:rFonts w:ascii="Arial" w:hAnsi="Arial" w:cs="Arial"/>
          <w:sz w:val="22"/>
          <w:szCs w:val="22"/>
        </w:rPr>
        <w:t xml:space="preserve"> 47/18</w:t>
      </w:r>
      <w:r w:rsidRPr="001537FA">
        <w:rPr>
          <w:rFonts w:ascii="Arial" w:hAnsi="Arial" w:cs="Arial"/>
          <w:sz w:val="22"/>
          <w:szCs w:val="22"/>
          <w:lang w:val="ru-RU"/>
        </w:rPr>
        <w:t xml:space="preserve"> и 111/21- др. </w:t>
      </w:r>
      <w:r w:rsidRPr="001537FA">
        <w:rPr>
          <w:rFonts w:ascii="Arial" w:hAnsi="Arial" w:cs="Arial"/>
          <w:sz w:val="22"/>
          <w:szCs w:val="22"/>
          <w:lang w:val="sr-Cyrl-RS"/>
        </w:rPr>
        <w:t>з</w:t>
      </w:r>
      <w:r w:rsidRPr="001537FA">
        <w:rPr>
          <w:rFonts w:ascii="Arial" w:hAnsi="Arial" w:cs="Arial"/>
          <w:sz w:val="22"/>
          <w:szCs w:val="22"/>
          <w:lang w:val="ru-RU"/>
        </w:rPr>
        <w:t>акон</w:t>
      </w:r>
      <w:r w:rsidRPr="001537FA">
        <w:rPr>
          <w:rFonts w:ascii="Arial" w:hAnsi="Arial" w:cs="Arial"/>
          <w:sz w:val="22"/>
          <w:szCs w:val="22"/>
          <w:lang w:val="sr-Cyrl-CS"/>
        </w:rPr>
        <w:t>)</w:t>
      </w:r>
      <w:r w:rsidRPr="001537FA">
        <w:rPr>
          <w:rFonts w:ascii="Arial" w:hAnsi="Arial" w:cs="Arial"/>
          <w:sz w:val="22"/>
          <w:szCs w:val="22"/>
          <w:lang w:val="sr-Cyrl-RS"/>
        </w:rPr>
        <w:t>,</w:t>
      </w:r>
    </w:p>
    <w:p w:rsidR="001537FA" w:rsidRPr="001537FA" w:rsidRDefault="001537FA" w:rsidP="001537FA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  <w:lang w:val="sr-Cyrl-CS"/>
        </w:rPr>
        <w:t xml:space="preserve">2. </w:t>
      </w:r>
      <w:proofErr w:type="gramStart"/>
      <w:r w:rsidRPr="001537FA">
        <w:rPr>
          <w:rFonts w:ascii="Arial" w:hAnsi="Arial" w:cs="Arial"/>
          <w:sz w:val="22"/>
          <w:szCs w:val="22"/>
        </w:rPr>
        <w:t>члана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40. </w:t>
      </w:r>
      <w:proofErr w:type="gramStart"/>
      <w:r w:rsidRPr="001537FA">
        <w:rPr>
          <w:rFonts w:ascii="Arial" w:hAnsi="Arial" w:cs="Arial"/>
          <w:sz w:val="22"/>
          <w:szCs w:val="22"/>
        </w:rPr>
        <w:t>тачка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17. Статута града Крагујевца (</w:t>
      </w:r>
      <w:r w:rsidRPr="001537FA">
        <w:rPr>
          <w:rFonts w:ascii="Arial" w:hAnsi="Arial" w:cs="Arial"/>
          <w:sz w:val="22"/>
          <w:szCs w:val="22"/>
          <w:lang w:val="sr-Cyrl-CS"/>
        </w:rPr>
        <w:t>''</w:t>
      </w:r>
      <w:r w:rsidRPr="001537FA">
        <w:rPr>
          <w:rFonts w:ascii="Arial" w:hAnsi="Arial" w:cs="Arial"/>
          <w:sz w:val="22"/>
          <w:szCs w:val="22"/>
        </w:rPr>
        <w:t>Службени лист града Крагујевца</w:t>
      </w:r>
      <w:r w:rsidRPr="001537FA">
        <w:rPr>
          <w:rFonts w:ascii="Arial" w:hAnsi="Arial" w:cs="Arial"/>
          <w:sz w:val="22"/>
          <w:szCs w:val="22"/>
          <w:lang w:val="sr-Cyrl-CS"/>
        </w:rPr>
        <w:t>''</w:t>
      </w:r>
      <w:r w:rsidRPr="001537FA">
        <w:rPr>
          <w:rFonts w:ascii="Arial" w:hAnsi="Arial" w:cs="Arial"/>
          <w:sz w:val="22"/>
          <w:szCs w:val="22"/>
        </w:rPr>
        <w:t>, број 8/19),</w:t>
      </w:r>
    </w:p>
    <w:p w:rsidR="001537FA" w:rsidRPr="001537FA" w:rsidRDefault="001537FA" w:rsidP="001537FA">
      <w:pPr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>као и са одредбама Правилника о припреми (изради), достављању и контроли нацрта/предлога аката који се упућују Градском већу (''Службени лист града Крагујевца“, брoj 21/21).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b/>
          <w:color w:val="000000"/>
          <w:sz w:val="22"/>
          <w:szCs w:val="22"/>
          <w:lang w:val="ru-RU"/>
        </w:rPr>
      </w:pPr>
      <w:r w:rsidRPr="001537FA">
        <w:rPr>
          <w:rFonts w:ascii="Arial" w:hAnsi="Arial" w:cs="Arial"/>
          <w:color w:val="000000"/>
          <w:sz w:val="22"/>
          <w:szCs w:val="22"/>
          <w:lang w:val="sr-Cyrl-CS"/>
        </w:rPr>
        <w:t>Предлаже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 xml:space="preserve">мо да у Дневни ред седнице уврстите Нацрт </w:t>
      </w:r>
      <w:r w:rsidRPr="001537FA">
        <w:rPr>
          <w:rFonts w:ascii="Arial" w:hAnsi="Arial" w:cs="Arial"/>
          <w:sz w:val="22"/>
          <w:szCs w:val="22"/>
        </w:rPr>
        <w:t>одлуке о награди ”Понос Крагујевца”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 xml:space="preserve">, а </w:t>
      </w:r>
      <w:r w:rsidRPr="001537FA">
        <w:rPr>
          <w:rFonts w:ascii="Arial" w:hAnsi="Arial" w:cs="Arial"/>
          <w:color w:val="000000"/>
          <w:sz w:val="22"/>
          <w:szCs w:val="22"/>
          <w:lang w:val="sr-Cyrl-CS"/>
        </w:rPr>
        <w:t>за представника предлагача на седници Градског већа одре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>ђује се Душан Алексић, члан Градског већа за образовање.</w:t>
      </w:r>
    </w:p>
    <w:p w:rsidR="001537FA" w:rsidRPr="001537FA" w:rsidRDefault="001537FA" w:rsidP="001537FA">
      <w:pPr>
        <w:ind w:firstLine="540"/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:rsidR="001537FA" w:rsidRPr="001537FA" w:rsidRDefault="001537FA" w:rsidP="001537FA">
      <w:pPr>
        <w:tabs>
          <w:tab w:val="left" w:pos="7770"/>
          <w:tab w:val="right" w:pos="9936"/>
        </w:tabs>
        <w:jc w:val="right"/>
        <w:rPr>
          <w:rFonts w:ascii="Arial" w:hAnsi="Arial" w:cs="Arial"/>
          <w:b/>
          <w:sz w:val="22"/>
          <w:szCs w:val="22"/>
          <w:lang w:val="sr-Cyrl-RS"/>
        </w:rPr>
      </w:pPr>
      <w:r w:rsidRPr="001537FA">
        <w:rPr>
          <w:rFonts w:ascii="Arial" w:hAnsi="Arial" w:cs="Arial"/>
          <w:b/>
          <w:sz w:val="22"/>
          <w:szCs w:val="22"/>
          <w:lang w:val="sr-Cyrl-RS"/>
        </w:rPr>
        <w:t xml:space="preserve">                                                                          </w:t>
      </w:r>
      <w:r w:rsidRPr="001537FA">
        <w:rPr>
          <w:rFonts w:ascii="Arial" w:hAnsi="Arial" w:cs="Arial"/>
          <w:b/>
          <w:sz w:val="22"/>
          <w:szCs w:val="22"/>
        </w:rPr>
        <w:t>В.Д. НАЧЕЛНИКA,</w:t>
      </w:r>
    </w:p>
    <w:p w:rsidR="001537FA" w:rsidRPr="001537FA" w:rsidRDefault="001537FA" w:rsidP="001537FA">
      <w:pPr>
        <w:jc w:val="right"/>
        <w:rPr>
          <w:rFonts w:ascii="Arial" w:hAnsi="Arial" w:cs="Arial"/>
          <w:b/>
          <w:sz w:val="22"/>
          <w:szCs w:val="22"/>
          <w:lang w:val="sr-Cyrl-RS"/>
        </w:rPr>
      </w:pPr>
    </w:p>
    <w:p w:rsidR="001537FA" w:rsidRPr="001537FA" w:rsidRDefault="001537FA" w:rsidP="001537FA">
      <w:pPr>
        <w:jc w:val="right"/>
        <w:rPr>
          <w:rFonts w:ascii="Arial" w:hAnsi="Arial" w:cs="Arial"/>
          <w:b/>
          <w:sz w:val="22"/>
          <w:szCs w:val="22"/>
          <w:lang w:val="sr-Cyrl-RS"/>
        </w:rPr>
      </w:pPr>
      <w:r w:rsidRPr="001537FA">
        <w:rPr>
          <w:rFonts w:ascii="Arial" w:hAnsi="Arial" w:cs="Arial"/>
          <w:b/>
          <w:sz w:val="22"/>
          <w:szCs w:val="22"/>
          <w:lang w:val="sr-Cyrl-RS"/>
        </w:rPr>
        <w:t xml:space="preserve">      </w:t>
      </w:r>
      <w:r w:rsidRPr="001537FA">
        <w:rPr>
          <w:rFonts w:ascii="Arial" w:hAnsi="Arial" w:cs="Arial"/>
          <w:b/>
          <w:sz w:val="22"/>
          <w:szCs w:val="22"/>
        </w:rPr>
        <w:t xml:space="preserve">    </w:t>
      </w:r>
      <w:r w:rsidRPr="001537FA">
        <w:rPr>
          <w:rFonts w:ascii="Arial" w:hAnsi="Arial" w:cs="Arial"/>
          <w:b/>
          <w:sz w:val="22"/>
          <w:szCs w:val="22"/>
          <w:lang w:val="sr-Cyrl-RS"/>
        </w:rPr>
        <w:t xml:space="preserve">                                                                  </w:t>
      </w:r>
      <w:r w:rsidRPr="001537FA">
        <w:rPr>
          <w:rFonts w:ascii="Arial" w:hAnsi="Arial" w:cs="Arial"/>
          <w:b/>
          <w:sz w:val="22"/>
          <w:szCs w:val="22"/>
        </w:rPr>
        <w:t xml:space="preserve"> Никола Рибарић</w:t>
      </w:r>
      <w:proofErr w:type="gramStart"/>
      <w:r>
        <w:rPr>
          <w:rFonts w:ascii="Arial" w:hAnsi="Arial" w:cs="Arial"/>
          <w:b/>
          <w:sz w:val="22"/>
          <w:szCs w:val="22"/>
          <w:lang w:val="sr-Cyrl-RS"/>
        </w:rPr>
        <w:t>,с.р</w:t>
      </w:r>
      <w:proofErr w:type="gramEnd"/>
      <w:r>
        <w:rPr>
          <w:rFonts w:ascii="Arial" w:hAnsi="Arial" w:cs="Arial"/>
          <w:b/>
          <w:sz w:val="22"/>
          <w:szCs w:val="22"/>
          <w:lang w:val="sr-Cyrl-RS"/>
        </w:rPr>
        <w:t>.</w:t>
      </w:r>
    </w:p>
    <w:p w:rsidR="001537FA" w:rsidRPr="001537FA" w:rsidRDefault="001537FA" w:rsidP="001537FA">
      <w:pPr>
        <w:rPr>
          <w:rFonts w:ascii="Arial" w:hAnsi="Arial" w:cs="Arial"/>
          <w:b/>
          <w:sz w:val="22"/>
          <w:szCs w:val="22"/>
          <w:lang w:val="sr-Cyrl-RS"/>
        </w:rPr>
      </w:pPr>
    </w:p>
    <w:p w:rsid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  <w:lang w:val="sr-Cyrl-RS"/>
        </w:rPr>
      </w:pPr>
    </w:p>
    <w:p w:rsid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  <w:lang w:val="sr-Cyrl-RS"/>
        </w:rPr>
      </w:pPr>
    </w:p>
    <w:p w:rsid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  <w:lang w:val="sr-Cyrl-RS"/>
        </w:rPr>
      </w:pPr>
    </w:p>
    <w:p w:rsid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  <w:lang w:val="sr-Cyrl-RS"/>
        </w:rPr>
      </w:pPr>
    </w:p>
    <w:p w:rsid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  <w:lang w:val="sr-Cyrl-RS"/>
        </w:rPr>
      </w:pPr>
    </w:p>
    <w:p w:rsid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  <w:lang w:val="sr-Cyrl-RS"/>
        </w:rPr>
      </w:pPr>
    </w:p>
    <w:p w:rsid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  <w:lang w:val="sr-Cyrl-RS"/>
        </w:rPr>
      </w:pPr>
    </w:p>
    <w:p w:rsidR="001537FA" w:rsidRP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  <w:lang w:val="sr-Cyrl-RS"/>
        </w:rPr>
      </w:pPr>
    </w:p>
    <w:p w:rsidR="001537FA" w:rsidRP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</w:rPr>
      </w:pPr>
    </w:p>
    <w:p w:rsidR="001537FA" w:rsidRP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  <w:lang w:val="sr-Cyrl-RS"/>
        </w:rPr>
      </w:pPr>
      <w:r w:rsidRPr="001537FA">
        <w:rPr>
          <w:rFonts w:ascii="Arial" w:hAnsi="Arial" w:cs="Arial"/>
          <w:color w:val="000000"/>
          <w:sz w:val="20"/>
          <w:szCs w:val="20"/>
        </w:rPr>
        <w:lastRenderedPageBreak/>
        <w:t xml:space="preserve"> </w:t>
      </w:r>
    </w:p>
    <w:p w:rsidR="001537FA" w:rsidRP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  <w:lang w:val="sr-Cyrl-RS"/>
        </w:rPr>
      </w:pPr>
    </w:p>
    <w:p w:rsidR="001537FA" w:rsidRPr="001537FA" w:rsidRDefault="001537FA" w:rsidP="001537FA">
      <w:pPr>
        <w:tabs>
          <w:tab w:val="left" w:pos="0"/>
        </w:tabs>
        <w:rPr>
          <w:rFonts w:ascii="Arial" w:hAnsi="Arial" w:cs="Arial"/>
          <w:color w:val="000000"/>
          <w:sz w:val="20"/>
          <w:szCs w:val="20"/>
          <w:lang w:val="sr-Cyrl-RS"/>
        </w:rPr>
      </w:pPr>
    </w:p>
    <w:p w:rsidR="001537FA" w:rsidRPr="001537FA" w:rsidRDefault="001537FA" w:rsidP="001537F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sz w:val="22"/>
          <w:szCs w:val="22"/>
        </w:rPr>
        <w:t xml:space="preserve">Скупштина града Крагујевца на основу </w:t>
      </w:r>
      <w:r w:rsidRPr="001537FA">
        <w:rPr>
          <w:rFonts w:ascii="Arial" w:hAnsi="Arial" w:cs="Arial"/>
          <w:sz w:val="22"/>
          <w:szCs w:val="22"/>
          <w:lang w:val="sr-Cyrl-CS"/>
        </w:rPr>
        <w:t>члан</w:t>
      </w:r>
      <w:r w:rsidRPr="001537FA">
        <w:rPr>
          <w:rFonts w:ascii="Arial" w:hAnsi="Arial" w:cs="Arial"/>
          <w:sz w:val="22"/>
          <w:szCs w:val="22"/>
          <w:lang w:val="sr-Cyrl-RS"/>
        </w:rPr>
        <w:t>а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1537FA">
        <w:rPr>
          <w:rFonts w:ascii="Arial" w:hAnsi="Arial" w:cs="Arial"/>
          <w:sz w:val="22"/>
          <w:szCs w:val="22"/>
          <w:lang w:val="sr-Cyrl-RS"/>
        </w:rPr>
        <w:t>32</w:t>
      </w:r>
      <w:r w:rsidRPr="001537FA">
        <w:rPr>
          <w:rFonts w:ascii="Arial" w:hAnsi="Arial" w:cs="Arial"/>
          <w:sz w:val="22"/>
          <w:szCs w:val="22"/>
          <w:lang w:val="sr-Cyrl-CS"/>
        </w:rPr>
        <w:t>.</w:t>
      </w:r>
      <w:proofErr w:type="gramEnd"/>
      <w:r w:rsidRPr="001537FA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тачка </w:t>
      </w:r>
      <w:r w:rsidRPr="001537FA">
        <w:rPr>
          <w:rFonts w:ascii="Arial" w:hAnsi="Arial" w:cs="Arial"/>
          <w:sz w:val="22"/>
          <w:szCs w:val="22"/>
          <w:lang w:val="sr-Cyrl-RS"/>
        </w:rPr>
        <w:t>6. и 20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. 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у вези члана 66. став 3. </w:t>
      </w:r>
      <w:r w:rsidRPr="001537FA">
        <w:rPr>
          <w:rFonts w:ascii="Arial" w:hAnsi="Arial" w:cs="Arial"/>
          <w:sz w:val="22"/>
          <w:szCs w:val="22"/>
          <w:lang w:val="sr-Cyrl-CS"/>
        </w:rPr>
        <w:t>Закона о локалној самоуправи (''Службени гласник Републике Србије'' бр</w:t>
      </w:r>
      <w:r w:rsidRPr="001537FA">
        <w:rPr>
          <w:rFonts w:ascii="Arial" w:hAnsi="Arial" w:cs="Arial"/>
          <w:sz w:val="22"/>
          <w:szCs w:val="22"/>
          <w:lang w:val="ru-RU"/>
        </w:rPr>
        <w:t xml:space="preserve">ој </w:t>
      </w:r>
      <w:r w:rsidRPr="001537FA">
        <w:rPr>
          <w:rFonts w:ascii="Arial" w:hAnsi="Arial" w:cs="Arial"/>
          <w:sz w:val="22"/>
          <w:szCs w:val="22"/>
          <w:lang w:val="sr-Cyrl-CS"/>
        </w:rPr>
        <w:t>129/07</w:t>
      </w:r>
      <w:r w:rsidRPr="001537FA">
        <w:rPr>
          <w:rFonts w:ascii="Arial" w:hAnsi="Arial" w:cs="Arial"/>
          <w:sz w:val="22"/>
          <w:szCs w:val="22"/>
        </w:rPr>
        <w:t xml:space="preserve">, </w:t>
      </w:r>
      <w:r w:rsidRPr="001537FA">
        <w:rPr>
          <w:rFonts w:ascii="Arial" w:hAnsi="Arial" w:cs="Arial"/>
          <w:sz w:val="22"/>
          <w:szCs w:val="22"/>
          <w:lang w:val="ru-RU"/>
        </w:rPr>
        <w:t>83/14 - др.закон</w:t>
      </w:r>
      <w:r w:rsidRPr="001537FA">
        <w:rPr>
          <w:rFonts w:ascii="Arial" w:hAnsi="Arial" w:cs="Arial"/>
          <w:sz w:val="22"/>
          <w:szCs w:val="22"/>
        </w:rPr>
        <w:t>, 101/16 – др.закон</w:t>
      </w:r>
      <w:r w:rsidRPr="001537FA">
        <w:rPr>
          <w:rFonts w:ascii="Arial" w:hAnsi="Arial" w:cs="Arial"/>
          <w:sz w:val="22"/>
          <w:szCs w:val="22"/>
          <w:lang w:val="sr-Cyrl-RS"/>
        </w:rPr>
        <w:t>,</w:t>
      </w:r>
      <w:r w:rsidRPr="001537FA">
        <w:rPr>
          <w:rFonts w:ascii="Arial" w:hAnsi="Arial" w:cs="Arial"/>
          <w:sz w:val="22"/>
          <w:szCs w:val="22"/>
        </w:rPr>
        <w:t xml:space="preserve"> 47/18</w:t>
      </w:r>
      <w:r w:rsidRPr="001537FA">
        <w:rPr>
          <w:rFonts w:ascii="Arial" w:hAnsi="Arial" w:cs="Arial"/>
          <w:sz w:val="22"/>
          <w:szCs w:val="22"/>
          <w:lang w:val="ru-RU"/>
        </w:rPr>
        <w:t xml:space="preserve"> и 111/21- др. Закон</w:t>
      </w:r>
      <w:r w:rsidRPr="001537FA">
        <w:rPr>
          <w:rFonts w:ascii="Arial" w:hAnsi="Arial" w:cs="Arial"/>
          <w:sz w:val="22"/>
          <w:szCs w:val="22"/>
          <w:lang w:val="sr-Cyrl-CS"/>
        </w:rPr>
        <w:t>)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1537FA">
        <w:rPr>
          <w:rFonts w:ascii="Arial" w:hAnsi="Arial" w:cs="Arial"/>
          <w:sz w:val="22"/>
          <w:szCs w:val="22"/>
        </w:rPr>
        <w:t xml:space="preserve">члана 40. </w:t>
      </w:r>
      <w:proofErr w:type="gramStart"/>
      <w:r w:rsidRPr="001537FA">
        <w:rPr>
          <w:rFonts w:ascii="Arial" w:hAnsi="Arial" w:cs="Arial"/>
          <w:sz w:val="22"/>
          <w:szCs w:val="22"/>
        </w:rPr>
        <w:t>тачка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17. Статута града Крагујевца (</w:t>
      </w:r>
      <w:r w:rsidRPr="001537FA">
        <w:rPr>
          <w:rFonts w:ascii="Arial" w:hAnsi="Arial" w:cs="Arial"/>
          <w:sz w:val="22"/>
          <w:szCs w:val="22"/>
          <w:lang w:val="sr-Cyrl-CS"/>
        </w:rPr>
        <w:t>''</w:t>
      </w:r>
      <w:r w:rsidRPr="001537FA">
        <w:rPr>
          <w:rFonts w:ascii="Arial" w:hAnsi="Arial" w:cs="Arial"/>
          <w:sz w:val="22"/>
          <w:szCs w:val="22"/>
        </w:rPr>
        <w:t>Службени лист града Крагујевца</w:t>
      </w:r>
      <w:r w:rsidRPr="001537FA">
        <w:rPr>
          <w:rFonts w:ascii="Arial" w:hAnsi="Arial" w:cs="Arial"/>
          <w:sz w:val="22"/>
          <w:szCs w:val="22"/>
          <w:lang w:val="sr-Cyrl-CS"/>
        </w:rPr>
        <w:t>''</w:t>
      </w:r>
      <w:r w:rsidRPr="001537FA">
        <w:rPr>
          <w:rFonts w:ascii="Arial" w:hAnsi="Arial" w:cs="Arial"/>
          <w:sz w:val="22"/>
          <w:szCs w:val="22"/>
        </w:rPr>
        <w:t xml:space="preserve">, број 8/19) на седници одржаној дана _________ године, </w:t>
      </w:r>
      <w:r w:rsidRPr="001537FA">
        <w:rPr>
          <w:rFonts w:ascii="Arial" w:hAnsi="Arial" w:cs="Arial"/>
          <w:sz w:val="22"/>
          <w:szCs w:val="22"/>
          <w:lang w:val="sr-Cyrl-RS"/>
        </w:rPr>
        <w:t>доноси</w:t>
      </w:r>
    </w:p>
    <w:p w:rsidR="001537FA" w:rsidRPr="001537FA" w:rsidRDefault="001537FA" w:rsidP="001537FA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537FA" w:rsidRPr="001537FA" w:rsidRDefault="001537FA" w:rsidP="001537FA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537FA">
        <w:rPr>
          <w:rFonts w:ascii="Arial" w:hAnsi="Arial" w:cs="Arial"/>
          <w:b/>
          <w:bCs/>
          <w:color w:val="000000"/>
          <w:sz w:val="22"/>
          <w:szCs w:val="22"/>
        </w:rPr>
        <w:t>О д л у к у</w:t>
      </w:r>
    </w:p>
    <w:p w:rsidR="001537FA" w:rsidRPr="001537FA" w:rsidRDefault="001537FA" w:rsidP="001537FA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b/>
          <w:bCs/>
          <w:color w:val="000000"/>
          <w:sz w:val="22"/>
          <w:szCs w:val="22"/>
        </w:rPr>
        <w:t>о</w:t>
      </w:r>
      <w:proofErr w:type="gramEnd"/>
    </w:p>
    <w:p w:rsidR="001537FA" w:rsidRPr="001537FA" w:rsidRDefault="001537FA" w:rsidP="001537FA">
      <w:pPr>
        <w:jc w:val="center"/>
        <w:rPr>
          <w:rFonts w:ascii="Arial" w:hAnsi="Arial" w:cs="Arial"/>
          <w:b/>
          <w:bCs/>
          <w:color w:val="000000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b/>
          <w:bCs/>
          <w:color w:val="000000"/>
          <w:sz w:val="22"/>
          <w:szCs w:val="22"/>
        </w:rPr>
        <w:t>награди</w:t>
      </w:r>
      <w:proofErr w:type="gramEnd"/>
      <w:r w:rsidRPr="001537FA">
        <w:rPr>
          <w:rFonts w:ascii="Arial" w:hAnsi="Arial" w:cs="Arial"/>
          <w:b/>
          <w:bCs/>
          <w:color w:val="000000"/>
          <w:sz w:val="22"/>
          <w:szCs w:val="22"/>
        </w:rPr>
        <w:t xml:space="preserve"> “Понос Крагујевца”</w:t>
      </w:r>
    </w:p>
    <w:p w:rsidR="001537FA" w:rsidRPr="001537FA" w:rsidRDefault="001537FA" w:rsidP="001537FA">
      <w:pPr>
        <w:jc w:val="center"/>
        <w:rPr>
          <w:rFonts w:ascii="Arial" w:hAnsi="Arial" w:cs="Arial"/>
          <w:b/>
          <w:bCs/>
          <w:color w:val="000000"/>
          <w:sz w:val="22"/>
          <w:szCs w:val="22"/>
          <w:lang w:val="sr-Cyrl-RS"/>
        </w:rPr>
      </w:pPr>
    </w:p>
    <w:p w:rsidR="001537FA" w:rsidRPr="001537FA" w:rsidRDefault="001537FA" w:rsidP="001537FA">
      <w:pPr>
        <w:rPr>
          <w:rFonts w:ascii="Arial" w:hAnsi="Arial" w:cs="Arial"/>
          <w:b/>
          <w:bCs/>
          <w:color w:val="000000"/>
          <w:sz w:val="22"/>
          <w:szCs w:val="22"/>
          <w:lang w:val="sr-Cyrl-RS"/>
        </w:rPr>
      </w:pPr>
    </w:p>
    <w:p w:rsidR="001537FA" w:rsidRPr="001537FA" w:rsidRDefault="001537FA" w:rsidP="001537FA">
      <w:pPr>
        <w:jc w:val="center"/>
        <w:rPr>
          <w:rFonts w:ascii="Arial" w:hAnsi="Arial" w:cs="Arial"/>
          <w:b/>
          <w:bCs/>
          <w:color w:val="000000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b/>
          <w:bCs/>
          <w:color w:val="000000"/>
          <w:sz w:val="22"/>
          <w:szCs w:val="22"/>
        </w:rPr>
        <w:t>Члан 1.</w:t>
      </w:r>
      <w:proofErr w:type="gramEnd"/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>Одлуком о награди “Понос Крагујевца</w:t>
      </w:r>
      <w:r w:rsidRPr="001537FA">
        <w:rPr>
          <w:rFonts w:ascii="Arial" w:hAnsi="Arial" w:cs="Arial"/>
          <w:sz w:val="22"/>
          <w:szCs w:val="22"/>
        </w:rPr>
        <w:t>” (у даљем тексту: Одлука)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sr-Cyrl-RS"/>
        </w:rPr>
        <w:t>установљава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се награда “Понос Крагујевца” као јавно признање града Крагујевца, прописују услови, критеријуми, начин додељивања, као и права која носиоцима ове награде припадају.</w:t>
      </w:r>
    </w:p>
    <w:p w:rsidR="001537FA" w:rsidRPr="001537FA" w:rsidRDefault="001537FA" w:rsidP="001537FA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1537FA" w:rsidRPr="001537FA" w:rsidRDefault="001537FA" w:rsidP="001537FA">
      <w:pPr>
        <w:jc w:val="center"/>
        <w:rPr>
          <w:rFonts w:ascii="Arial" w:hAnsi="Arial" w:cs="Arial"/>
          <w:b/>
          <w:color w:val="000000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b/>
          <w:color w:val="000000"/>
          <w:sz w:val="22"/>
          <w:szCs w:val="22"/>
        </w:rPr>
        <w:t>Члан 2.</w:t>
      </w:r>
      <w:proofErr w:type="gramEnd"/>
    </w:p>
    <w:p w:rsidR="001537FA" w:rsidRPr="001537FA" w:rsidRDefault="001537FA" w:rsidP="001537F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sz w:val="22"/>
          <w:szCs w:val="22"/>
        </w:rPr>
        <w:t>Поједини термини употребљени у овој одлуци, којима су означени носиоци активности, а изражени су у граматичком мушком роду, подразумевају природни мушки и женски род лица на која се односе, у складу са начелима и прописима о родној равноправности.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</w:t>
      </w:r>
    </w:p>
    <w:p w:rsidR="001537FA" w:rsidRPr="001537FA" w:rsidRDefault="001537FA" w:rsidP="001537FA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1537FA" w:rsidRPr="001537FA" w:rsidRDefault="001537FA" w:rsidP="001537FA">
      <w:pPr>
        <w:jc w:val="center"/>
        <w:rPr>
          <w:rFonts w:ascii="Arial" w:hAnsi="Arial" w:cs="Arial"/>
          <w:b/>
          <w:color w:val="000000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b/>
          <w:color w:val="000000"/>
          <w:sz w:val="22"/>
          <w:szCs w:val="22"/>
        </w:rPr>
        <w:t>Члан 3.</w:t>
      </w:r>
      <w:proofErr w:type="gramEnd"/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ab/>
      </w:r>
      <w:r w:rsidRPr="001537FA">
        <w:rPr>
          <w:rFonts w:ascii="Arial" w:hAnsi="Arial" w:cs="Arial"/>
          <w:color w:val="000000"/>
          <w:sz w:val="22"/>
          <w:szCs w:val="22"/>
        </w:rPr>
        <w:t xml:space="preserve">Град Крагујевац установљава као јавно признање Града, награду “Понос Крагујевца” (у даљем тексту: награда) која се додељује ученику за изузетне резултате остварене у току једне школске године на републичким такмичењима и смотрама (у даљем тексту: републичко такмичење), као и на међународним такмичењима и смотрама (у даљем тексту: међународно такмичење), </w:t>
      </w:r>
      <w:r w:rsidRPr="001537FA">
        <w:rPr>
          <w:rFonts w:ascii="Arial" w:hAnsi="Arial" w:cs="Arial"/>
          <w:sz w:val="22"/>
          <w:szCs w:val="22"/>
          <w:lang w:val="sr-Cyrl-RS"/>
        </w:rPr>
        <w:t>предвиђеним календаром</w:t>
      </w:r>
      <w:r w:rsidRPr="001537FA">
        <w:rPr>
          <w:rFonts w:ascii="Arial" w:hAnsi="Arial" w:cs="Arial"/>
          <w:sz w:val="22"/>
          <w:szCs w:val="22"/>
        </w:rPr>
        <w:t xml:space="preserve"> такмичења и смотри, који доноси министарво надлежно 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за просвету или министарствo надлежно за спорт и омладину. 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  <w:lang w:val="sr-Cyrl-RS"/>
        </w:rPr>
      </w:pPr>
      <w:r w:rsidRPr="001537FA">
        <w:rPr>
          <w:rFonts w:ascii="Arial" w:hAnsi="Arial" w:cs="Arial"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Изузетно од става 1.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овог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члана, награда може да се додели ученику за изузетне резултате на научним олимпијадама</w:t>
      </w:r>
      <w:r w:rsidRPr="001537FA">
        <w:rPr>
          <w:rFonts w:ascii="Arial" w:hAnsi="Arial" w:cs="Arial"/>
          <w:sz w:val="22"/>
          <w:szCs w:val="22"/>
          <w:lang w:val="sr-Cyrl-RS"/>
        </w:rPr>
        <w:t>,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светским и европским такмичењима и првенствима у области спорта и уметности </w:t>
      </w:r>
      <w:r w:rsidRPr="001537FA">
        <w:rPr>
          <w:rFonts w:ascii="Arial" w:hAnsi="Arial" w:cs="Arial"/>
          <w:sz w:val="22"/>
          <w:szCs w:val="22"/>
        </w:rPr>
        <w:t>за ученике школског узраста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, која нису </w:t>
      </w:r>
      <w:r w:rsidRPr="001537FA">
        <w:rPr>
          <w:rFonts w:ascii="Arial" w:hAnsi="Arial" w:cs="Arial"/>
          <w:sz w:val="22"/>
          <w:szCs w:val="22"/>
          <w:lang w:val="sr-Cyrl-RS"/>
        </w:rPr>
        <w:t>предвиђена календаром</w:t>
      </w:r>
      <w:r w:rsidRPr="001537FA">
        <w:rPr>
          <w:rFonts w:ascii="Arial" w:hAnsi="Arial" w:cs="Arial"/>
          <w:sz w:val="22"/>
          <w:szCs w:val="22"/>
        </w:rPr>
        <w:t xml:space="preserve"> такмичења и смотри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>из става 1. овог члана.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  <w:lang w:val="sr-Cyrl-RS"/>
        </w:rPr>
      </w:pPr>
    </w:p>
    <w:p w:rsidR="001537FA" w:rsidRPr="001537FA" w:rsidRDefault="001537FA" w:rsidP="001537FA">
      <w:pPr>
        <w:jc w:val="center"/>
        <w:rPr>
          <w:rFonts w:ascii="Arial" w:hAnsi="Arial" w:cs="Arial"/>
          <w:b/>
          <w:color w:val="000000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b/>
          <w:color w:val="000000"/>
          <w:sz w:val="22"/>
          <w:szCs w:val="22"/>
        </w:rPr>
        <w:t>Члан 4.</w:t>
      </w:r>
      <w:proofErr w:type="gramEnd"/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1537FA">
        <w:rPr>
          <w:rFonts w:ascii="Arial" w:hAnsi="Arial" w:cs="Arial"/>
          <w:sz w:val="22"/>
          <w:szCs w:val="22"/>
        </w:rPr>
        <w:t xml:space="preserve">Награда се додељује за резултате остварене у току једне школске године и то: </w:t>
      </w:r>
    </w:p>
    <w:p w:rsidR="001537FA" w:rsidRPr="001537FA" w:rsidRDefault="001537FA" w:rsidP="001537F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1537FA">
        <w:rPr>
          <w:rFonts w:ascii="Arial" w:hAnsi="Arial" w:cs="Arial"/>
          <w:sz w:val="22"/>
          <w:szCs w:val="22"/>
        </w:rPr>
        <w:t>ученику који је на републичком такмичењу освојио прво, друго или треће место у појединачном наступу,</w:t>
      </w:r>
    </w:p>
    <w:p w:rsidR="001537FA" w:rsidRPr="001537FA" w:rsidRDefault="001537FA" w:rsidP="001537F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dstrike/>
          <w:sz w:val="22"/>
          <w:szCs w:val="22"/>
        </w:rPr>
      </w:pPr>
      <w:r w:rsidRPr="001537FA">
        <w:rPr>
          <w:rFonts w:ascii="Arial" w:hAnsi="Arial" w:cs="Arial"/>
          <w:sz w:val="22"/>
          <w:szCs w:val="22"/>
        </w:rPr>
        <w:t xml:space="preserve">ученику музичке школе, као и балетске школе, који је на републичком такмичењу освојио прво место у појединачном наступу, </w:t>
      </w:r>
    </w:p>
    <w:p w:rsidR="001537FA" w:rsidRPr="001537FA" w:rsidRDefault="001537FA" w:rsidP="001537F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1537FA">
        <w:rPr>
          <w:rFonts w:ascii="Arial" w:hAnsi="Arial" w:cs="Arial"/>
          <w:sz w:val="22"/>
          <w:szCs w:val="22"/>
        </w:rPr>
        <w:t>ученицима, члановима хора, оркестра и спортске екипе који су на републичком такмичењу освојили прво место;</w:t>
      </w:r>
    </w:p>
    <w:p w:rsidR="001537FA" w:rsidRPr="001537FA" w:rsidRDefault="001537FA" w:rsidP="001537F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1537FA">
        <w:rPr>
          <w:rFonts w:ascii="Arial" w:hAnsi="Arial" w:cs="Arial"/>
          <w:sz w:val="22"/>
          <w:szCs w:val="22"/>
        </w:rPr>
        <w:t>ученику који је на међународном такмичењу освојио прво, друго или треће место у појединачном наступу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и</w:t>
      </w:r>
    </w:p>
    <w:p w:rsidR="001537FA" w:rsidRPr="001537FA" w:rsidRDefault="001537FA" w:rsidP="001537F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proofErr w:type="gramStart"/>
      <w:r w:rsidRPr="001537FA">
        <w:rPr>
          <w:rFonts w:ascii="Arial" w:hAnsi="Arial" w:cs="Arial"/>
          <w:sz w:val="22"/>
          <w:szCs w:val="22"/>
        </w:rPr>
        <w:t>ученику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који је на међународном такмичењу освојио прво, друго или треће место у групном наступу.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У случају из члана 3.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став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2.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ове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r w:rsidRPr="001537FA">
        <w:rPr>
          <w:rFonts w:ascii="Arial" w:hAnsi="Arial" w:cs="Arial"/>
          <w:sz w:val="22"/>
          <w:szCs w:val="22"/>
        </w:rPr>
        <w:t>о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длуке, награда се додељује ученику који је на научној олимпијади, светском или европском такмичењу, као и првенству у области спорта и уметности </w:t>
      </w:r>
      <w:r w:rsidRPr="001537FA">
        <w:rPr>
          <w:rFonts w:ascii="Arial" w:hAnsi="Arial" w:cs="Arial"/>
          <w:color w:val="000000"/>
          <w:sz w:val="22"/>
          <w:szCs w:val="22"/>
        </w:rPr>
        <w:lastRenderedPageBreak/>
        <w:t xml:space="preserve">за </w:t>
      </w:r>
      <w:r w:rsidRPr="001537FA">
        <w:rPr>
          <w:rFonts w:ascii="Arial" w:hAnsi="Arial" w:cs="Arial"/>
          <w:sz w:val="22"/>
          <w:szCs w:val="22"/>
          <w:lang w:val="sr-Cyrl-RS"/>
        </w:rPr>
        <w:t>ученике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 xml:space="preserve"> 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школског узраста, </w:t>
      </w:r>
      <w:r w:rsidRPr="001537FA">
        <w:rPr>
          <w:rFonts w:ascii="Arial" w:hAnsi="Arial" w:cs="Arial"/>
          <w:sz w:val="22"/>
          <w:szCs w:val="22"/>
        </w:rPr>
        <w:t>(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која нису </w:t>
      </w:r>
      <w:r w:rsidRPr="001537FA">
        <w:rPr>
          <w:rFonts w:ascii="Arial" w:hAnsi="Arial" w:cs="Arial"/>
          <w:sz w:val="22"/>
          <w:szCs w:val="22"/>
          <w:lang w:val="sr-Cyrl-RS"/>
        </w:rPr>
        <w:t>предвиђена календаром</w:t>
      </w:r>
      <w:r w:rsidRPr="001537FA">
        <w:rPr>
          <w:rFonts w:ascii="Arial" w:hAnsi="Arial" w:cs="Arial"/>
          <w:sz w:val="22"/>
          <w:szCs w:val="22"/>
        </w:rPr>
        <w:t xml:space="preserve"> такмичења и смотри из члана 3. став 1.)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освојио: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прво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>, друго или треће место у појединачном наступу,</w:t>
      </w:r>
    </w:p>
    <w:p w:rsidR="001537FA" w:rsidRPr="001537FA" w:rsidRDefault="001537FA" w:rsidP="001537FA">
      <w:pPr>
        <w:ind w:firstLine="720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прво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, </w:t>
      </w:r>
      <w:r w:rsidRPr="001537FA">
        <w:rPr>
          <w:rFonts w:ascii="Arial" w:hAnsi="Arial" w:cs="Arial"/>
          <w:sz w:val="22"/>
          <w:szCs w:val="22"/>
        </w:rPr>
        <w:t>друго или треће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место у групном наступу.</w:t>
      </w:r>
    </w:p>
    <w:p w:rsidR="001537FA" w:rsidRPr="001537FA" w:rsidRDefault="001537FA" w:rsidP="001537FA">
      <w:pPr>
        <w:ind w:firstLine="720"/>
        <w:rPr>
          <w:rFonts w:ascii="Arial" w:hAnsi="Arial" w:cs="Arial"/>
          <w:color w:val="000000"/>
          <w:sz w:val="22"/>
          <w:szCs w:val="22"/>
        </w:rPr>
      </w:pPr>
    </w:p>
    <w:p w:rsidR="001537FA" w:rsidRPr="001537FA" w:rsidRDefault="001537FA" w:rsidP="001537FA">
      <w:pPr>
        <w:jc w:val="center"/>
        <w:rPr>
          <w:rFonts w:ascii="Arial" w:hAnsi="Arial" w:cs="Arial"/>
          <w:b/>
          <w:color w:val="000000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b/>
          <w:color w:val="000000"/>
          <w:sz w:val="22"/>
          <w:szCs w:val="22"/>
        </w:rPr>
        <w:t>Члан 5.</w:t>
      </w:r>
      <w:proofErr w:type="gramEnd"/>
    </w:p>
    <w:p w:rsidR="001537FA" w:rsidRPr="001537FA" w:rsidRDefault="001537FA" w:rsidP="001537FA">
      <w:pPr>
        <w:jc w:val="both"/>
        <w:rPr>
          <w:rFonts w:ascii="Arial" w:hAnsi="Arial" w:cs="Arial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sz w:val="22"/>
          <w:szCs w:val="22"/>
        </w:rPr>
        <w:t>Награда се уручује 28.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sz w:val="22"/>
          <w:szCs w:val="22"/>
        </w:rPr>
        <w:t>јуна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текуће школске године</w:t>
      </w:r>
      <w:r w:rsidRPr="001537FA">
        <w:rPr>
          <w:rFonts w:ascii="Arial" w:hAnsi="Arial" w:cs="Arial"/>
          <w:color w:val="FF0000"/>
          <w:sz w:val="22"/>
          <w:szCs w:val="22"/>
          <w:lang w:val="sr-Cyrl-RS"/>
        </w:rPr>
        <w:t>,</w:t>
      </w:r>
      <w:r w:rsidRPr="001537FA">
        <w:rPr>
          <w:rFonts w:ascii="Arial" w:hAnsi="Arial" w:cs="Arial"/>
          <w:sz w:val="22"/>
          <w:szCs w:val="22"/>
        </w:rPr>
        <w:t xml:space="preserve"> за изузетне резултате постигнуте у тој школској години.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Награду уручује Градоначелник, на пригодној свечаности организованој за добитнике награде.</w:t>
      </w:r>
      <w:proofErr w:type="gramEnd"/>
    </w:p>
    <w:p w:rsidR="001537FA" w:rsidRPr="001537FA" w:rsidRDefault="001537FA" w:rsidP="001537FA">
      <w:pPr>
        <w:jc w:val="both"/>
        <w:rPr>
          <w:rFonts w:ascii="Arial" w:hAnsi="Arial" w:cs="Arial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sz w:val="22"/>
          <w:szCs w:val="22"/>
        </w:rPr>
        <w:t>Изузетно, у текућој школској години може се доделити и уручити награда за резултате постигнуте у претходној школској години, уколико је такмичење одржано после 28.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sz w:val="22"/>
          <w:szCs w:val="22"/>
        </w:rPr>
        <w:t>јуна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претходне године, односно после доделе и уручења награде за ту школску годину.</w:t>
      </w:r>
    </w:p>
    <w:p w:rsidR="001537FA" w:rsidRPr="001537FA" w:rsidRDefault="001537FA" w:rsidP="001537FA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1537FA" w:rsidRPr="001537FA" w:rsidRDefault="001537FA" w:rsidP="001537FA">
      <w:pPr>
        <w:jc w:val="center"/>
        <w:rPr>
          <w:rFonts w:ascii="Arial" w:hAnsi="Arial" w:cs="Arial"/>
          <w:b/>
          <w:color w:val="000000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b/>
          <w:color w:val="000000"/>
          <w:sz w:val="22"/>
          <w:szCs w:val="22"/>
        </w:rPr>
        <w:t>Члан 6.</w:t>
      </w:r>
      <w:proofErr w:type="gramEnd"/>
      <w:r w:rsidRPr="001537FA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Добитнике награде за текућу школску годину посебним актом утврђује Градско веће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>,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на основу писаног предлога/обавештења директора јавних основних и средњих школа </w:t>
      </w:r>
      <w:r w:rsidRPr="001537FA">
        <w:rPr>
          <w:rFonts w:ascii="Arial" w:hAnsi="Arial" w:cs="Arial"/>
          <w:sz w:val="22"/>
          <w:szCs w:val="22"/>
        </w:rPr>
        <w:t>са територије Града,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о ученицима који су у текућој школској години остварили неки од резултата из члана 4.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ове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r w:rsidRPr="001537FA">
        <w:rPr>
          <w:rFonts w:ascii="Arial" w:hAnsi="Arial" w:cs="Arial"/>
          <w:sz w:val="22"/>
          <w:szCs w:val="22"/>
        </w:rPr>
        <w:t>о</w:t>
      </w:r>
      <w:r w:rsidRPr="001537FA">
        <w:rPr>
          <w:rFonts w:ascii="Arial" w:hAnsi="Arial" w:cs="Arial"/>
          <w:color w:val="000000"/>
          <w:sz w:val="22"/>
          <w:szCs w:val="22"/>
        </w:rPr>
        <w:t>длуке.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Писани предлог/обавештење из става 1.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овог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члана доставља се Градском већу, преко градске управе надлежне за област образовања (у даљем тексту: градска управа), која припрема предлог акта из става 1.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овог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члана и упућује га Градском већу на разматрање и одлучивање.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Писани предлог/обавештење из става 1.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овог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члана обавезно садржи:</w:t>
      </w:r>
    </w:p>
    <w:p w:rsidR="001537FA" w:rsidRPr="001537FA" w:rsidRDefault="001537FA" w:rsidP="001537FA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име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, име једног од родитеља и презиме ученика који је остварио неки од резултата из члана 3. ове одлуке; </w:t>
      </w:r>
    </w:p>
    <w:p w:rsidR="001537FA" w:rsidRPr="001537FA" w:rsidRDefault="001537FA" w:rsidP="001537FA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>разред/одељење које ученик похађа;</w:t>
      </w:r>
    </w:p>
    <w:p w:rsidR="001537FA" w:rsidRPr="001537FA" w:rsidRDefault="001537FA" w:rsidP="001537FA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тачан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назив републичког или међународног такмичења из члана 3. ове одлуке на коме је постигнут изузетан резултат;</w:t>
      </w:r>
    </w:p>
    <w:p w:rsidR="001537FA" w:rsidRPr="001537FA" w:rsidRDefault="001537FA" w:rsidP="001537FA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>освојено место (уз навођење да ли се ради о појединачном или групном наступу);</w:t>
      </w:r>
    </w:p>
    <w:p w:rsidR="001537FA" w:rsidRPr="001537FA" w:rsidRDefault="001537FA" w:rsidP="001537FA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доказ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о постигнутом резултату.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1537FA">
        <w:rPr>
          <w:rFonts w:ascii="Arial" w:hAnsi="Arial" w:cs="Arial"/>
          <w:sz w:val="22"/>
          <w:szCs w:val="22"/>
        </w:rPr>
        <w:t>Градска управа је у обавези да благовремено упути захтев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директорима јавних основних и средњих школа</w:t>
      </w:r>
      <w:r w:rsidRPr="001537FA">
        <w:rPr>
          <w:rFonts w:ascii="Arial" w:hAnsi="Arial" w:cs="Arial"/>
          <w:sz w:val="22"/>
          <w:szCs w:val="22"/>
        </w:rPr>
        <w:t xml:space="preserve"> за достављање обавештења из става 1.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sz w:val="22"/>
          <w:szCs w:val="22"/>
        </w:rPr>
        <w:t>овог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члана, водећи рачуна о свим активностима које је неопходно спровести ради доделе и реализације награде.</w:t>
      </w:r>
    </w:p>
    <w:p w:rsidR="001537FA" w:rsidRPr="001537FA" w:rsidRDefault="001537FA" w:rsidP="001537FA">
      <w:pPr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Градско веће актом из става 1.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овог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члана, утврђује добитнике награде за текућу школску годину, уређује </w:t>
      </w:r>
      <w:r w:rsidRPr="001537FA">
        <w:rPr>
          <w:rFonts w:ascii="Arial" w:hAnsi="Arial" w:cs="Arial"/>
          <w:sz w:val="22"/>
          <w:szCs w:val="22"/>
        </w:rPr>
        <w:t>врсту,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начин и време остваривања права која добитницима припадају по основу награде, као и друга питања од значаја за доделу и реализацију награде.</w:t>
      </w:r>
    </w:p>
    <w:p w:rsidR="001537FA" w:rsidRPr="001537FA" w:rsidRDefault="001537FA" w:rsidP="001537FA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ab/>
        <w:t xml:space="preserve"> </w:t>
      </w:r>
    </w:p>
    <w:p w:rsidR="001537FA" w:rsidRPr="001537FA" w:rsidRDefault="001537FA" w:rsidP="001537FA">
      <w:pPr>
        <w:jc w:val="center"/>
        <w:rPr>
          <w:rFonts w:ascii="Arial" w:hAnsi="Arial" w:cs="Arial"/>
          <w:b/>
          <w:color w:val="000000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b/>
          <w:color w:val="000000"/>
          <w:sz w:val="22"/>
          <w:szCs w:val="22"/>
        </w:rPr>
        <w:t>Члан 7.</w:t>
      </w:r>
      <w:proofErr w:type="gramEnd"/>
      <w:r w:rsidRPr="001537FA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Награда се додељује у облику дипломе.</w:t>
      </w:r>
      <w:proofErr w:type="gramEnd"/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ab/>
        <w:t>Диплома је димензија А4 са утиснутим грбом града Крагујевца, израђена од квалитетног графичког или акварел 250 - 300 грамског папира, на коме је исписан текст: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1537FA" w:rsidRPr="001537FA" w:rsidRDefault="001537FA" w:rsidP="001537FA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sz w:val="22"/>
          <w:szCs w:val="22"/>
          <w:lang w:val="sr-Cyrl-RS"/>
        </w:rPr>
        <w:t>„</w:t>
      </w:r>
      <w:r w:rsidRPr="001537FA">
        <w:rPr>
          <w:rFonts w:ascii="Arial" w:hAnsi="Arial" w:cs="Arial"/>
          <w:color w:val="000000"/>
          <w:sz w:val="22"/>
          <w:szCs w:val="22"/>
        </w:rPr>
        <w:t>Град Крагујевац</w:t>
      </w:r>
    </w:p>
    <w:p w:rsidR="001537FA" w:rsidRPr="001537FA" w:rsidRDefault="001537FA" w:rsidP="001537FA">
      <w:pPr>
        <w:jc w:val="center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додељује</w:t>
      </w:r>
      <w:proofErr w:type="gramEnd"/>
    </w:p>
    <w:p w:rsidR="001537FA" w:rsidRPr="001537FA" w:rsidRDefault="001537FA" w:rsidP="001537FA">
      <w:pPr>
        <w:jc w:val="center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награду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1537FA" w:rsidRPr="001537FA" w:rsidRDefault="001537FA" w:rsidP="001537FA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1537FA" w:rsidRPr="001537FA" w:rsidRDefault="001537FA" w:rsidP="001537FA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>ПОНОС КРАГУЈЕВЦА</w:t>
      </w:r>
    </w:p>
    <w:p w:rsidR="001537FA" w:rsidRPr="001537FA" w:rsidRDefault="001537FA" w:rsidP="001537FA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>________________________</w:t>
      </w:r>
    </w:p>
    <w:p w:rsidR="001537FA" w:rsidRPr="001537FA" w:rsidRDefault="001537FA" w:rsidP="001537FA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>(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име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и презиме)</w:t>
      </w:r>
    </w:p>
    <w:p w:rsidR="001537FA" w:rsidRPr="001537FA" w:rsidRDefault="001537FA" w:rsidP="001537FA">
      <w:pPr>
        <w:jc w:val="center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за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изузетне резултате постигнуте </w:t>
      </w:r>
    </w:p>
    <w:p w:rsidR="001537FA" w:rsidRPr="001537FA" w:rsidRDefault="001537FA" w:rsidP="001537FA">
      <w:pPr>
        <w:jc w:val="center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на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републичком/међународном такмичењу __________________</w:t>
      </w:r>
    </w:p>
    <w:p w:rsidR="001537FA" w:rsidRPr="001537FA" w:rsidRDefault="001537FA" w:rsidP="001537FA">
      <w:pPr>
        <w:jc w:val="center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lastRenderedPageBreak/>
        <w:t>у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школској ______/___ години</w:t>
      </w:r>
    </w:p>
    <w:p w:rsidR="001537FA" w:rsidRPr="001537FA" w:rsidRDefault="001537FA" w:rsidP="001537FA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1537FA" w:rsidRPr="001537FA" w:rsidRDefault="001537FA" w:rsidP="001537FA">
      <w:pPr>
        <w:jc w:val="center"/>
        <w:rPr>
          <w:rFonts w:ascii="Arial" w:hAnsi="Arial" w:cs="Arial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sz w:val="22"/>
          <w:szCs w:val="22"/>
        </w:rPr>
        <w:t>У Крагујевцу 28.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sz w:val="22"/>
          <w:szCs w:val="22"/>
        </w:rPr>
        <w:t>јуна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___ године</w:t>
      </w:r>
      <w:r w:rsidRPr="001537FA">
        <w:rPr>
          <w:rFonts w:ascii="Arial" w:hAnsi="Arial" w:cs="Arial"/>
          <w:sz w:val="22"/>
          <w:szCs w:val="22"/>
          <w:lang w:val="sr-Cyrl-RS"/>
        </w:rPr>
        <w:t>“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ab/>
        <w:t>У доњем левом углу дипломе, на печатном воску са јемствеником, утиснут је печат грба града Крагујевца, а у доњем десном углу дипломе исписан је текст: “Градоначелник града Крагујевца”, испод кога се својеручно потписује Градоначелник.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ab/>
        <w:t>Диплома се уручује у футроли краљевско црвене боје, на којој је златотиском исписан текст: Понос града Крагујевца.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Градско веће на почетку календарске године, у складу са одлуком о буџету града Крагујевца за ту календарску годину, поред дипломе из става 1.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овог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члана, може да утврди и друге врсте награде за добитнике дипломе. </w:t>
      </w:r>
    </w:p>
    <w:p w:rsidR="001537FA" w:rsidRPr="001537FA" w:rsidRDefault="001537FA" w:rsidP="001537FA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1537FA" w:rsidRPr="001537FA" w:rsidRDefault="001537FA" w:rsidP="001537FA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b/>
          <w:color w:val="000000"/>
          <w:sz w:val="22"/>
          <w:szCs w:val="22"/>
        </w:rPr>
        <w:t>Члан 8.</w:t>
      </w:r>
      <w:proofErr w:type="gramEnd"/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Изглед и садржина дипломе за школску 2021/22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>.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годину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>, због нарочито кратких рокова, могу бити и другачији од изгледа и садржине који су утврђени члан</w:t>
      </w:r>
      <w:r w:rsidRPr="001537FA">
        <w:rPr>
          <w:rFonts w:ascii="Arial" w:hAnsi="Arial" w:cs="Arial"/>
          <w:sz w:val="22"/>
          <w:szCs w:val="22"/>
        </w:rPr>
        <w:t>o</w:t>
      </w:r>
      <w:r w:rsidRPr="001537FA">
        <w:rPr>
          <w:rFonts w:ascii="Arial" w:hAnsi="Arial" w:cs="Arial"/>
          <w:sz w:val="22"/>
          <w:szCs w:val="22"/>
          <w:lang w:val="sr-Cyrl-RS"/>
        </w:rPr>
        <w:t>м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7.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ове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одлуке.</w:t>
      </w:r>
    </w:p>
    <w:p w:rsidR="001537FA" w:rsidRPr="001537FA" w:rsidRDefault="001537FA" w:rsidP="001537F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ab/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Изузузетно, у школској 2021</w:t>
      </w:r>
      <w:r w:rsidRPr="001537FA">
        <w:rPr>
          <w:rFonts w:ascii="Arial" w:hAnsi="Arial" w:cs="Arial"/>
          <w:sz w:val="22"/>
          <w:szCs w:val="22"/>
          <w:lang w:val="sr-Cyrl-RS"/>
        </w:rPr>
        <w:t>/</w:t>
      </w:r>
      <w:r w:rsidRPr="001537FA">
        <w:rPr>
          <w:rFonts w:ascii="Arial" w:hAnsi="Arial" w:cs="Arial"/>
          <w:color w:val="000000"/>
          <w:sz w:val="22"/>
          <w:szCs w:val="22"/>
        </w:rPr>
        <w:t>22 години награда ће се уручити најкасније до 10.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јула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2022.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године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>.</w:t>
      </w:r>
    </w:p>
    <w:p w:rsidR="001537FA" w:rsidRPr="001537FA" w:rsidRDefault="001537FA" w:rsidP="001537FA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b/>
          <w:color w:val="000000"/>
          <w:sz w:val="22"/>
          <w:szCs w:val="22"/>
        </w:rPr>
        <w:t>Члан 9.</w:t>
      </w:r>
      <w:proofErr w:type="gramEnd"/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 xml:space="preserve">Ова одлука ступа на снагу 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>наредног дана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од дана објављивања у “Службеном листу града Крагујевца”, а примењиваће се 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>почев од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школске 202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>1</w:t>
      </w:r>
      <w:r w:rsidRPr="001537FA">
        <w:rPr>
          <w:rFonts w:ascii="Arial" w:hAnsi="Arial" w:cs="Arial"/>
          <w:color w:val="000000"/>
          <w:sz w:val="22"/>
          <w:szCs w:val="22"/>
        </w:rPr>
        <w:t>/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>2</w:t>
      </w:r>
      <w:r w:rsidRPr="001537FA">
        <w:rPr>
          <w:rFonts w:ascii="Arial" w:hAnsi="Arial" w:cs="Arial"/>
          <w:color w:val="000000"/>
          <w:sz w:val="22"/>
          <w:szCs w:val="22"/>
        </w:rPr>
        <w:t>2.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>године</w:t>
      </w:r>
      <w:proofErr w:type="gramEnd"/>
      <w:r w:rsidRPr="001537FA">
        <w:rPr>
          <w:rFonts w:ascii="Arial" w:hAnsi="Arial" w:cs="Arial"/>
          <w:color w:val="000000"/>
          <w:sz w:val="22"/>
          <w:szCs w:val="22"/>
        </w:rPr>
        <w:t>.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color w:val="000000"/>
          <w:sz w:val="22"/>
          <w:szCs w:val="22"/>
          <w:lang w:val="sr-Cyrl-RS"/>
        </w:rPr>
      </w:pPr>
    </w:p>
    <w:p w:rsidR="001537FA" w:rsidRPr="001537FA" w:rsidRDefault="001537FA" w:rsidP="001537FA">
      <w:pPr>
        <w:ind w:firstLine="72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>О б р а з л о ж е њ е</w:t>
      </w:r>
    </w:p>
    <w:p w:rsidR="001537FA" w:rsidRPr="001537FA" w:rsidRDefault="001537FA" w:rsidP="001537FA">
      <w:pPr>
        <w:ind w:firstLine="72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>Правни основ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 за доношење Одлуке о награди “Понос Крагујевца” (у даљем тексту: Одлука) садржан је у одредбама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 члан</w:t>
      </w:r>
      <w:r w:rsidRPr="001537FA">
        <w:rPr>
          <w:rFonts w:ascii="Arial" w:hAnsi="Arial" w:cs="Arial"/>
          <w:sz w:val="22"/>
          <w:szCs w:val="22"/>
          <w:lang w:val="sr-Cyrl-RS"/>
        </w:rPr>
        <w:t>а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1537FA">
        <w:rPr>
          <w:rFonts w:ascii="Arial" w:hAnsi="Arial" w:cs="Arial"/>
          <w:sz w:val="22"/>
          <w:szCs w:val="22"/>
          <w:lang w:val="sr-Cyrl-RS"/>
        </w:rPr>
        <w:t>32</w:t>
      </w:r>
      <w:r w:rsidRPr="001537FA">
        <w:rPr>
          <w:rFonts w:ascii="Arial" w:hAnsi="Arial" w:cs="Arial"/>
          <w:sz w:val="22"/>
          <w:szCs w:val="22"/>
          <w:lang w:val="sr-Cyrl-CS"/>
        </w:rPr>
        <w:t>.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тачка </w:t>
      </w:r>
      <w:r w:rsidRPr="001537FA">
        <w:rPr>
          <w:rFonts w:ascii="Arial" w:hAnsi="Arial" w:cs="Arial"/>
          <w:sz w:val="22"/>
          <w:szCs w:val="22"/>
          <w:lang w:val="sr-Cyrl-RS"/>
        </w:rPr>
        <w:t>6. и 20</w:t>
      </w:r>
      <w:r w:rsidRPr="001537FA">
        <w:rPr>
          <w:rFonts w:ascii="Arial" w:hAnsi="Arial" w:cs="Arial"/>
          <w:sz w:val="22"/>
          <w:szCs w:val="22"/>
          <w:lang w:val="sr-Cyrl-CS"/>
        </w:rPr>
        <w:t xml:space="preserve">. 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у вези члана 66. став 3. </w:t>
      </w:r>
      <w:r w:rsidRPr="001537FA">
        <w:rPr>
          <w:rFonts w:ascii="Arial" w:hAnsi="Arial" w:cs="Arial"/>
          <w:sz w:val="22"/>
          <w:szCs w:val="22"/>
          <w:lang w:val="sr-Cyrl-CS"/>
        </w:rPr>
        <w:t>Закона о локалној самоуправи (''Службени гласник Р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епублике </w:t>
      </w:r>
      <w:r w:rsidRPr="001537FA">
        <w:rPr>
          <w:rFonts w:ascii="Arial" w:hAnsi="Arial" w:cs="Arial"/>
          <w:sz w:val="22"/>
          <w:szCs w:val="22"/>
          <w:lang w:val="sr-Cyrl-CS"/>
        </w:rPr>
        <w:t>С</w:t>
      </w:r>
      <w:r w:rsidRPr="001537FA">
        <w:rPr>
          <w:rFonts w:ascii="Arial" w:hAnsi="Arial" w:cs="Arial"/>
          <w:sz w:val="22"/>
          <w:szCs w:val="22"/>
          <w:lang w:val="sr-Cyrl-RS"/>
        </w:rPr>
        <w:t>рбије</w:t>
      </w:r>
      <w:r w:rsidRPr="001537FA">
        <w:rPr>
          <w:rFonts w:ascii="Arial" w:hAnsi="Arial" w:cs="Arial"/>
          <w:sz w:val="22"/>
          <w:szCs w:val="22"/>
          <w:lang w:val="sr-Cyrl-CS"/>
        </w:rPr>
        <w:t>'' бр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ој </w:t>
      </w:r>
      <w:r w:rsidRPr="001537FA">
        <w:rPr>
          <w:rFonts w:ascii="Arial" w:hAnsi="Arial" w:cs="Arial"/>
          <w:sz w:val="22"/>
          <w:szCs w:val="22"/>
          <w:lang w:val="sr-Cyrl-CS"/>
        </w:rPr>
        <w:t>129/07</w:t>
      </w:r>
      <w:r w:rsidRPr="001537FA">
        <w:rPr>
          <w:rFonts w:ascii="Arial" w:hAnsi="Arial" w:cs="Arial"/>
          <w:sz w:val="22"/>
          <w:szCs w:val="22"/>
        </w:rPr>
        <w:t xml:space="preserve">, </w:t>
      </w:r>
      <w:r w:rsidRPr="001537FA">
        <w:rPr>
          <w:rFonts w:ascii="Arial" w:hAnsi="Arial" w:cs="Arial"/>
          <w:sz w:val="22"/>
          <w:szCs w:val="22"/>
          <w:lang w:val="ru-RU"/>
        </w:rPr>
        <w:t>83/14 - др.закон</w:t>
      </w:r>
      <w:r w:rsidRPr="001537FA">
        <w:rPr>
          <w:rFonts w:ascii="Arial" w:hAnsi="Arial" w:cs="Arial"/>
          <w:sz w:val="22"/>
          <w:szCs w:val="22"/>
        </w:rPr>
        <w:t xml:space="preserve">, 101/16 – др.закон 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1537FA">
        <w:rPr>
          <w:rFonts w:ascii="Arial" w:hAnsi="Arial" w:cs="Arial"/>
          <w:sz w:val="22"/>
          <w:szCs w:val="22"/>
        </w:rPr>
        <w:t>47/18</w:t>
      </w:r>
      <w:r w:rsidRPr="001537FA">
        <w:rPr>
          <w:rFonts w:ascii="Arial" w:hAnsi="Arial" w:cs="Arial"/>
          <w:sz w:val="22"/>
          <w:szCs w:val="22"/>
          <w:lang w:val="ru-RU"/>
        </w:rPr>
        <w:t xml:space="preserve"> и 111/21- др. </w:t>
      </w:r>
      <w:r w:rsidRPr="001537FA">
        <w:rPr>
          <w:rFonts w:ascii="Arial" w:hAnsi="Arial" w:cs="Arial"/>
          <w:sz w:val="22"/>
          <w:szCs w:val="22"/>
          <w:lang w:val="sr-Cyrl-RS"/>
        </w:rPr>
        <w:t>з</w:t>
      </w:r>
      <w:r w:rsidRPr="001537FA">
        <w:rPr>
          <w:rFonts w:ascii="Arial" w:hAnsi="Arial" w:cs="Arial"/>
          <w:sz w:val="22"/>
          <w:szCs w:val="22"/>
          <w:lang w:val="ru-RU"/>
        </w:rPr>
        <w:t>акон</w:t>
      </w:r>
      <w:r w:rsidRPr="001537FA">
        <w:rPr>
          <w:rFonts w:ascii="Arial" w:hAnsi="Arial" w:cs="Arial"/>
          <w:sz w:val="22"/>
          <w:szCs w:val="22"/>
          <w:lang w:val="sr-Cyrl-CS"/>
        </w:rPr>
        <w:t>)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, којим је прописано да скупштина јединице локалне самоуправе доноси прописе и друга општа акта, као и да обавља друге послове утврђене Законом, статутом и другим актима, као и у одредбама </w:t>
      </w:r>
      <w:r w:rsidRPr="001537FA">
        <w:rPr>
          <w:rFonts w:ascii="Arial" w:hAnsi="Arial" w:cs="Arial"/>
          <w:sz w:val="22"/>
          <w:szCs w:val="22"/>
        </w:rPr>
        <w:t xml:space="preserve">члана 40. </w:t>
      </w:r>
      <w:proofErr w:type="gramStart"/>
      <w:r w:rsidRPr="001537FA">
        <w:rPr>
          <w:rFonts w:ascii="Arial" w:hAnsi="Arial" w:cs="Arial"/>
          <w:sz w:val="22"/>
          <w:szCs w:val="22"/>
        </w:rPr>
        <w:t>тачка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17. </w:t>
      </w:r>
      <w:proofErr w:type="gramStart"/>
      <w:r w:rsidRPr="001537FA">
        <w:rPr>
          <w:rFonts w:ascii="Arial" w:hAnsi="Arial" w:cs="Arial"/>
          <w:sz w:val="22"/>
          <w:szCs w:val="22"/>
        </w:rPr>
        <w:t>Статута града Крагујевца (</w:t>
      </w:r>
      <w:r w:rsidRPr="001537FA">
        <w:rPr>
          <w:rFonts w:ascii="Arial" w:hAnsi="Arial" w:cs="Arial"/>
          <w:sz w:val="22"/>
          <w:szCs w:val="22"/>
          <w:lang w:val="sr-Cyrl-CS"/>
        </w:rPr>
        <w:t>''</w:t>
      </w:r>
      <w:r w:rsidRPr="001537FA">
        <w:rPr>
          <w:rFonts w:ascii="Arial" w:hAnsi="Arial" w:cs="Arial"/>
          <w:sz w:val="22"/>
          <w:szCs w:val="22"/>
        </w:rPr>
        <w:t>Службени лист града Крагујевца</w:t>
      </w:r>
      <w:r w:rsidRPr="001537FA">
        <w:rPr>
          <w:rFonts w:ascii="Arial" w:hAnsi="Arial" w:cs="Arial"/>
          <w:sz w:val="22"/>
          <w:szCs w:val="22"/>
          <w:lang w:val="sr-Cyrl-CS"/>
        </w:rPr>
        <w:t>''</w:t>
      </w:r>
      <w:r w:rsidRPr="001537FA">
        <w:rPr>
          <w:rFonts w:ascii="Arial" w:hAnsi="Arial" w:cs="Arial"/>
          <w:sz w:val="22"/>
          <w:szCs w:val="22"/>
        </w:rPr>
        <w:t>, број 8/19) којим је ут</w:t>
      </w:r>
      <w:r w:rsidRPr="001537FA">
        <w:rPr>
          <w:rFonts w:ascii="Arial" w:hAnsi="Arial" w:cs="Arial"/>
          <w:sz w:val="22"/>
          <w:szCs w:val="22"/>
          <w:lang w:val="sr-Cyrl-RS"/>
        </w:rPr>
        <w:t>вр</w:t>
      </w:r>
      <w:r w:rsidRPr="001537FA">
        <w:rPr>
          <w:rFonts w:ascii="Arial" w:hAnsi="Arial" w:cs="Arial"/>
          <w:sz w:val="22"/>
          <w:szCs w:val="22"/>
        </w:rPr>
        <w:t>ђ</w:t>
      </w:r>
      <w:r w:rsidRPr="001537FA">
        <w:rPr>
          <w:rFonts w:ascii="Arial" w:hAnsi="Arial" w:cs="Arial"/>
          <w:sz w:val="22"/>
          <w:szCs w:val="22"/>
          <w:lang w:val="sr-Cyrl-RS"/>
        </w:rPr>
        <w:t>е</w:t>
      </w:r>
      <w:r w:rsidRPr="001537FA">
        <w:rPr>
          <w:rFonts w:ascii="Arial" w:hAnsi="Arial" w:cs="Arial"/>
          <w:sz w:val="22"/>
          <w:szCs w:val="22"/>
        </w:rPr>
        <w:t>но да скупштина града у складу са законом уређује поступак, услове и критеријуме за додељивање јавних признања и почасних звања које додељује град и одлучује о њиховој додели.</w:t>
      </w:r>
      <w:proofErr w:type="gramEnd"/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 xml:space="preserve">Разлог </w:t>
      </w:r>
      <w:r w:rsidRPr="001537FA">
        <w:rPr>
          <w:rFonts w:ascii="Arial" w:hAnsi="Arial" w:cs="Arial"/>
          <w:color w:val="000000"/>
          <w:sz w:val="22"/>
          <w:szCs w:val="22"/>
        </w:rPr>
        <w:t xml:space="preserve">за доношење ове одлуке је потреба да се награде и додатно афирмишу млади који су у току свог школовања постигли изузетне резултате на такмичењима и смотрама на републичком и међународном нивоу, као и на научним олимпијадама и светским и европским такмичењима и првенствима у области спорта и уметности за ученике школског узраста, која нису </w:t>
      </w:r>
      <w:r w:rsidRPr="001537FA">
        <w:rPr>
          <w:rFonts w:ascii="Arial" w:hAnsi="Arial" w:cs="Arial"/>
          <w:sz w:val="22"/>
          <w:szCs w:val="22"/>
          <w:lang w:val="sr-Cyrl-RS"/>
        </w:rPr>
        <w:t>предвиђена календаром</w:t>
      </w:r>
      <w:r w:rsidRPr="001537FA">
        <w:rPr>
          <w:rFonts w:ascii="Arial" w:hAnsi="Arial" w:cs="Arial"/>
          <w:sz w:val="22"/>
          <w:szCs w:val="22"/>
        </w:rPr>
        <w:t xml:space="preserve"> такмичења и смотри. </w:t>
      </w:r>
      <w:proofErr w:type="gramStart"/>
      <w:r w:rsidRPr="001537FA">
        <w:rPr>
          <w:rFonts w:ascii="Arial" w:hAnsi="Arial" w:cs="Arial"/>
          <w:sz w:val="22"/>
          <w:szCs w:val="22"/>
        </w:rPr>
        <w:t>Установљавањем награде “Понос Крагујевца”, град Крагујевац жели да подржи успех ученика и да награди знање и рад младих, како би њихова постигнућа била позната широј јавности и да на тај начин подстакне и друге младе да додатним залагањем постижу боље резултате у образовно васпитном процесу.</w:t>
      </w:r>
      <w:proofErr w:type="gramEnd"/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sz w:val="22"/>
          <w:szCs w:val="22"/>
        </w:rPr>
        <w:t>Циљ доношења ове одлуке је да се подигне свест јавности и грађана о важности образовања за сваког појединца и друштво у целини.</w:t>
      </w:r>
      <w:proofErr w:type="gramEnd"/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color w:val="000000"/>
          <w:sz w:val="22"/>
          <w:szCs w:val="22"/>
        </w:rPr>
        <w:t xml:space="preserve">Ова одлука је конципирана кроз 9 чланова и то: 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1537FA">
        <w:rPr>
          <w:rFonts w:ascii="Arial" w:hAnsi="Arial" w:cs="Arial"/>
          <w:b/>
          <w:sz w:val="22"/>
          <w:szCs w:val="22"/>
          <w:lang w:val="sr-Cyrl-RS"/>
        </w:rPr>
        <w:t>Чланом 1.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ове одлуке одређена је садржина Одлуке, односно прецизирано је шта се уређује овом одлуком, а то је</w:t>
      </w:r>
      <w:r w:rsidRPr="001537FA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Pr="001537FA">
        <w:rPr>
          <w:rFonts w:ascii="Arial" w:hAnsi="Arial" w:cs="Arial"/>
          <w:color w:val="000000"/>
          <w:sz w:val="22"/>
          <w:szCs w:val="22"/>
        </w:rPr>
        <w:t>награда “Понос Крагујевца” као јавно признање града Крагујевца, и прописују услови, критеријуми, начин додељивања, као и права која носиоцима ове награде припадају.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1537FA">
        <w:rPr>
          <w:rFonts w:ascii="Arial" w:hAnsi="Arial" w:cs="Arial"/>
          <w:b/>
          <w:sz w:val="22"/>
          <w:szCs w:val="22"/>
          <w:lang w:val="sr-Cyrl-RS"/>
        </w:rPr>
        <w:t>Чланом 2.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 ове одлуке утврђена је природа термина који су употребљени, односно да термини изражени у граматичком мушком роду,</w:t>
      </w:r>
      <w:r w:rsidRPr="001537FA">
        <w:rPr>
          <w:rFonts w:ascii="Arial" w:hAnsi="Arial" w:cs="Arial"/>
          <w:color w:val="FF0000"/>
          <w:sz w:val="22"/>
          <w:szCs w:val="22"/>
        </w:rPr>
        <w:t xml:space="preserve"> </w:t>
      </w:r>
      <w:r w:rsidRPr="001537FA">
        <w:rPr>
          <w:rFonts w:ascii="Arial" w:hAnsi="Arial" w:cs="Arial"/>
          <w:sz w:val="22"/>
          <w:szCs w:val="22"/>
        </w:rPr>
        <w:t>подразумевају природни мушки и женски род лица на која се односе.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1537FA">
        <w:rPr>
          <w:rFonts w:ascii="Arial" w:hAnsi="Arial" w:cs="Arial"/>
          <w:b/>
          <w:sz w:val="22"/>
          <w:szCs w:val="22"/>
        </w:rPr>
        <w:t>Чланом 3</w:t>
      </w:r>
      <w:r w:rsidRPr="001537FA">
        <w:rPr>
          <w:rFonts w:ascii="Arial" w:hAnsi="Arial" w:cs="Arial"/>
          <w:sz w:val="22"/>
          <w:szCs w:val="22"/>
        </w:rPr>
        <w:t>.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sz w:val="22"/>
          <w:szCs w:val="22"/>
        </w:rPr>
        <w:t>ове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одлуке утврђени су услови за добијање награде “Понос Крагујевца”, односно ко може да буде носилац признања.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b/>
          <w:sz w:val="22"/>
          <w:szCs w:val="22"/>
        </w:rPr>
        <w:t>Чланом 4</w:t>
      </w:r>
      <w:r w:rsidRPr="001537FA">
        <w:rPr>
          <w:rFonts w:ascii="Arial" w:hAnsi="Arial" w:cs="Arial"/>
          <w:sz w:val="22"/>
          <w:szCs w:val="22"/>
        </w:rPr>
        <w:t>.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sz w:val="22"/>
          <w:szCs w:val="22"/>
        </w:rPr>
        <w:t>ове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одлуке прописани су критеријуми за добијање награде</w:t>
      </w:r>
      <w:r w:rsidRPr="001537FA">
        <w:rPr>
          <w:rFonts w:ascii="Arial" w:hAnsi="Arial" w:cs="Arial"/>
          <w:sz w:val="22"/>
          <w:szCs w:val="22"/>
          <w:lang w:val="sr-Cyrl-RS"/>
        </w:rPr>
        <w:t>.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1537FA">
        <w:rPr>
          <w:rFonts w:ascii="Arial" w:hAnsi="Arial" w:cs="Arial"/>
          <w:b/>
          <w:sz w:val="22"/>
          <w:szCs w:val="22"/>
        </w:rPr>
        <w:lastRenderedPageBreak/>
        <w:t>Чланом 5</w:t>
      </w:r>
      <w:r w:rsidRPr="001537FA">
        <w:rPr>
          <w:rFonts w:ascii="Arial" w:hAnsi="Arial" w:cs="Arial"/>
          <w:sz w:val="22"/>
          <w:szCs w:val="22"/>
        </w:rPr>
        <w:t>.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sz w:val="22"/>
          <w:szCs w:val="22"/>
        </w:rPr>
        <w:t>ове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одлуке утврђен је начин доделе награде, односно када и ко додељује награду.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1537FA">
        <w:rPr>
          <w:rFonts w:ascii="Arial" w:hAnsi="Arial" w:cs="Arial"/>
          <w:b/>
          <w:sz w:val="22"/>
          <w:szCs w:val="22"/>
        </w:rPr>
        <w:t>Чланом 6.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sz w:val="22"/>
          <w:szCs w:val="22"/>
        </w:rPr>
        <w:t>ове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одлуке утврђен је поступак за утврђивање носилаца награде за сваку школску годину.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1537FA">
        <w:rPr>
          <w:rFonts w:ascii="Arial" w:hAnsi="Arial" w:cs="Arial"/>
          <w:b/>
          <w:sz w:val="22"/>
          <w:szCs w:val="22"/>
        </w:rPr>
        <w:t>Чланом 7.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sz w:val="22"/>
          <w:szCs w:val="22"/>
        </w:rPr>
        <w:t>ове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одлуке утврђена је награда, која се састоји од дипломе, чији је изглед и садржај прописан овим чланом, као и да градско веће може да утврди и друге врсте награде за носиоце диплома.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b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b/>
          <w:sz w:val="22"/>
          <w:szCs w:val="22"/>
        </w:rPr>
        <w:t>Чланом 8.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37FA">
        <w:rPr>
          <w:rFonts w:ascii="Arial" w:hAnsi="Arial" w:cs="Arial"/>
          <w:sz w:val="22"/>
          <w:szCs w:val="22"/>
        </w:rPr>
        <w:t>у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Прелазним и завршним одредбама ове одлуке, утврђено је да, због изузетно кратких рокова, диплома у школској 2021/22. </w:t>
      </w:r>
      <w:proofErr w:type="gramStart"/>
      <w:r w:rsidRPr="001537FA">
        <w:rPr>
          <w:rFonts w:ascii="Arial" w:hAnsi="Arial" w:cs="Arial"/>
          <w:sz w:val="22"/>
          <w:szCs w:val="22"/>
        </w:rPr>
        <w:t>години</w:t>
      </w:r>
      <w:proofErr w:type="gramEnd"/>
      <w:r w:rsidRPr="001537FA">
        <w:rPr>
          <w:rFonts w:ascii="Arial" w:hAnsi="Arial" w:cs="Arial"/>
          <w:sz w:val="22"/>
          <w:szCs w:val="22"/>
        </w:rPr>
        <w:t xml:space="preserve"> може имати и другачији облик и садржину, као и други датум уручења.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 w:rsidRPr="001537FA">
        <w:rPr>
          <w:rFonts w:ascii="Arial" w:hAnsi="Arial" w:cs="Arial"/>
          <w:b/>
          <w:sz w:val="22"/>
          <w:szCs w:val="22"/>
          <w:lang w:val="sr-Cyrl-RS"/>
        </w:rPr>
        <w:t xml:space="preserve">Чланом 9. 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уређено је питање ступања на снагу и објављивања ове одлуке. Наиме, чланом 196. Устава Републике Србије (''Службени гласник Републике Србије'', број 98/06 и 115/21) утврђено је да се закони и друга општа акта објављују пре ступања на снагу, да се општи акти јединица локалне самоуправе објављују у гласилу локалне самоуправе, као и да сви закони и друга општа акта ступају на снагу најраније осмог дана од дана објављивања, као и да могу да ступе на снагу и раније ако постоје нарочито оправдани разлози. 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 w:rsidRPr="001537FA">
        <w:rPr>
          <w:rFonts w:ascii="Arial" w:hAnsi="Arial" w:cs="Arial"/>
          <w:sz w:val="22"/>
          <w:szCs w:val="22"/>
          <w:lang w:val="sr-Cyrl-RS"/>
        </w:rPr>
        <w:t>Нарочито оправдан разлог за ступање на снагу ове одлуке наредног дана од дана објављивања садржан је у неопходности стварања основа за доделу награде ученицима који су постигли значајне резултате на такмичењима која су одржана у школској 2021/22. години, јер је интенција установљавања награде жеља да се у школској години у којој су резултати остварени награда и додели. Како се у складу са законом а и традиционално завршетак једне школске године, па и школске 2021/22, обележава доделом сведочанстава и диплома дана 28. јуна, на Видовдан, то би се тога дана доделила и награда ''Понос</w:t>
      </w:r>
      <w:r w:rsidRPr="001537FA">
        <w:rPr>
          <w:rFonts w:ascii="Arial" w:hAnsi="Arial" w:cs="Arial"/>
          <w:color w:val="FF0000"/>
          <w:sz w:val="22"/>
          <w:szCs w:val="22"/>
          <w:lang w:val="sr-Cyrl-RS"/>
        </w:rPr>
        <w:t xml:space="preserve"> </w:t>
      </w:r>
      <w:r w:rsidRPr="001537FA">
        <w:rPr>
          <w:rFonts w:ascii="Arial" w:hAnsi="Arial" w:cs="Arial"/>
          <w:sz w:val="22"/>
          <w:szCs w:val="22"/>
          <w:lang w:val="sr-Cyrl-RS"/>
        </w:rPr>
        <w:t xml:space="preserve">Крагујевца''. У циљу спречавања настанка ситуације да одлука ступи на снагу после 28. јуна 2022. године, односно како би се стварили услови за доделу Награде за постигнућа у школској 2021/22. години, утврђено је ступање на снагу наредног дана од дана објављивања у ''Службеном листу града Крагујевца''. </w:t>
      </w:r>
    </w:p>
    <w:p w:rsidR="001537FA" w:rsidRDefault="001537FA" w:rsidP="001537FA">
      <w:pPr>
        <w:ind w:firstLine="720"/>
        <w:jc w:val="both"/>
        <w:rPr>
          <w:rFonts w:ascii="Arial" w:hAnsi="Arial" w:cs="Arial"/>
          <w:color w:val="000000"/>
          <w:sz w:val="22"/>
          <w:szCs w:val="22"/>
          <w:lang w:val="sr-Cyrl-RS"/>
        </w:rPr>
      </w:pPr>
      <w:proofErr w:type="gramStart"/>
      <w:r w:rsidRPr="001537FA">
        <w:rPr>
          <w:rFonts w:ascii="Arial" w:hAnsi="Arial" w:cs="Arial"/>
          <w:color w:val="000000"/>
          <w:sz w:val="22"/>
          <w:szCs w:val="22"/>
        </w:rPr>
        <w:t xml:space="preserve">Средства за реализацију ове одлуке </w:t>
      </w:r>
      <w:r w:rsidRPr="001537FA">
        <w:rPr>
          <w:rFonts w:ascii="Arial" w:hAnsi="Arial" w:cs="Arial"/>
          <w:sz w:val="22"/>
          <w:szCs w:val="22"/>
          <w:lang w:val="sr-Cyrl-RS"/>
        </w:rPr>
        <w:t>обезбеђена су</w:t>
      </w:r>
      <w:r w:rsidRPr="001537FA">
        <w:rPr>
          <w:rFonts w:ascii="Arial" w:hAnsi="Arial" w:cs="Arial"/>
          <w:color w:val="FF0000"/>
          <w:sz w:val="22"/>
          <w:szCs w:val="22"/>
        </w:rPr>
        <w:t xml:space="preserve"> </w:t>
      </w:r>
      <w:r w:rsidRPr="001537FA">
        <w:rPr>
          <w:rFonts w:ascii="Arial" w:hAnsi="Arial" w:cs="Arial"/>
          <w:color w:val="000000"/>
          <w:sz w:val="22"/>
          <w:szCs w:val="22"/>
        </w:rPr>
        <w:t>у буџету Града</w:t>
      </w:r>
      <w:r w:rsidRPr="001537FA">
        <w:rPr>
          <w:rFonts w:ascii="Arial" w:hAnsi="Arial" w:cs="Arial"/>
          <w:color w:val="000000"/>
          <w:sz w:val="22"/>
          <w:szCs w:val="22"/>
          <w:lang w:val="sr-Cyrl-RS"/>
        </w:rPr>
        <w:t>.</w:t>
      </w:r>
      <w:proofErr w:type="gramEnd"/>
    </w:p>
    <w:p w:rsidR="001537FA" w:rsidRDefault="001537FA" w:rsidP="001537FA">
      <w:pPr>
        <w:ind w:firstLine="720"/>
        <w:jc w:val="both"/>
        <w:rPr>
          <w:rFonts w:ascii="Arial" w:hAnsi="Arial" w:cs="Arial"/>
          <w:color w:val="000000"/>
          <w:sz w:val="22"/>
          <w:szCs w:val="22"/>
          <w:lang w:val="sr-Cyrl-RS"/>
        </w:rPr>
      </w:pPr>
    </w:p>
    <w:p w:rsidR="001537FA" w:rsidRDefault="001537FA" w:rsidP="001537FA">
      <w:pPr>
        <w:ind w:firstLine="720"/>
        <w:jc w:val="both"/>
        <w:rPr>
          <w:rFonts w:ascii="Arial" w:hAnsi="Arial" w:cs="Arial"/>
          <w:color w:val="000000"/>
          <w:sz w:val="22"/>
          <w:szCs w:val="22"/>
          <w:lang w:val="sr-Cyrl-RS"/>
        </w:rPr>
      </w:pPr>
    </w:p>
    <w:p w:rsidR="001537FA" w:rsidRPr="001537FA" w:rsidRDefault="001537FA" w:rsidP="001537FA">
      <w:pPr>
        <w:ind w:firstLine="72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>Скупштина града Крагујевца</w:t>
      </w:r>
    </w:p>
    <w:p w:rsidR="001537FA" w:rsidRPr="001537FA" w:rsidRDefault="001537FA" w:rsidP="001537FA">
      <w:pPr>
        <w:ind w:firstLine="72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>Број: __________</w:t>
      </w:r>
    </w:p>
    <w:p w:rsidR="001537FA" w:rsidRPr="001537FA" w:rsidRDefault="001537FA" w:rsidP="001537FA">
      <w:pPr>
        <w:ind w:firstLine="72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>Дана: ___________ године</w:t>
      </w:r>
    </w:p>
    <w:p w:rsidR="001537FA" w:rsidRPr="001537FA" w:rsidRDefault="001537FA" w:rsidP="001537FA">
      <w:pPr>
        <w:ind w:firstLine="72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>К р а г у ј е в а ц</w:t>
      </w:r>
    </w:p>
    <w:p w:rsidR="001537FA" w:rsidRPr="001537FA" w:rsidRDefault="001537FA" w:rsidP="001537FA">
      <w:pPr>
        <w:ind w:firstLine="72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1537FA" w:rsidRPr="001537FA" w:rsidRDefault="001537FA" w:rsidP="001537FA">
      <w:pPr>
        <w:ind w:firstLine="720"/>
        <w:jc w:val="center"/>
        <w:rPr>
          <w:rFonts w:ascii="Arial" w:hAnsi="Arial" w:cs="Arial"/>
          <w:b/>
          <w:color w:val="000000"/>
          <w:sz w:val="22"/>
          <w:szCs w:val="22"/>
          <w:lang w:val="sr-Cyrl-RS"/>
        </w:rPr>
      </w:pPr>
      <w:r>
        <w:rPr>
          <w:rFonts w:ascii="Arial" w:hAnsi="Arial" w:cs="Arial"/>
          <w:b/>
          <w:color w:val="000000"/>
          <w:sz w:val="22"/>
          <w:szCs w:val="22"/>
          <w:lang w:val="sr-Cyrl-RS"/>
        </w:rPr>
        <w:t xml:space="preserve">                                                                                                      </w:t>
      </w:r>
      <w:bookmarkStart w:id="0" w:name="_GoBack"/>
      <w:bookmarkEnd w:id="0"/>
      <w:r w:rsidRPr="001537FA">
        <w:rPr>
          <w:rFonts w:ascii="Arial" w:hAnsi="Arial" w:cs="Arial"/>
          <w:b/>
          <w:color w:val="000000"/>
          <w:sz w:val="22"/>
          <w:szCs w:val="22"/>
        </w:rPr>
        <w:t>ПРЕДСЕДНИК</w:t>
      </w:r>
      <w:r w:rsidRPr="001537FA">
        <w:rPr>
          <w:rFonts w:ascii="Arial" w:hAnsi="Arial" w:cs="Arial"/>
          <w:b/>
          <w:color w:val="000000"/>
          <w:sz w:val="22"/>
          <w:szCs w:val="22"/>
          <w:lang w:val="sr-Cyrl-RS"/>
        </w:rPr>
        <w:t>,</w:t>
      </w:r>
    </w:p>
    <w:p w:rsidR="001537FA" w:rsidRPr="001537FA" w:rsidRDefault="001537FA" w:rsidP="001537FA">
      <w:pPr>
        <w:ind w:firstLine="720"/>
        <w:jc w:val="right"/>
        <w:rPr>
          <w:rFonts w:ascii="Arial" w:hAnsi="Arial" w:cs="Arial"/>
          <w:b/>
          <w:color w:val="000000"/>
          <w:sz w:val="22"/>
          <w:szCs w:val="22"/>
        </w:rPr>
      </w:pPr>
    </w:p>
    <w:p w:rsidR="001537FA" w:rsidRPr="001537FA" w:rsidRDefault="001537FA" w:rsidP="001537FA">
      <w:pPr>
        <w:ind w:firstLine="720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1537FA">
        <w:rPr>
          <w:rFonts w:ascii="Arial" w:hAnsi="Arial" w:cs="Arial"/>
          <w:b/>
          <w:color w:val="000000"/>
          <w:sz w:val="22"/>
          <w:szCs w:val="22"/>
        </w:rPr>
        <w:t>Мирослав Петрашиновић</w:t>
      </w:r>
    </w:p>
    <w:p w:rsidR="001537FA" w:rsidRPr="001537FA" w:rsidRDefault="001537FA" w:rsidP="001537FA">
      <w:pPr>
        <w:ind w:firstLine="720"/>
        <w:jc w:val="both"/>
        <w:rPr>
          <w:rFonts w:ascii="Arial" w:hAnsi="Arial" w:cs="Arial"/>
          <w:color w:val="000000"/>
          <w:sz w:val="22"/>
          <w:szCs w:val="22"/>
          <w:lang w:val="sr-Cyrl-RS"/>
        </w:rPr>
      </w:pPr>
    </w:p>
    <w:p w:rsidR="001537FA" w:rsidRPr="00D64066" w:rsidRDefault="001537FA" w:rsidP="001537FA">
      <w:pPr>
        <w:rPr>
          <w:rFonts w:ascii="Arial" w:hAnsi="Arial" w:cs="Arial"/>
          <w:b/>
          <w:sz w:val="20"/>
          <w:szCs w:val="20"/>
        </w:rPr>
      </w:pPr>
    </w:p>
    <w:sectPr w:rsidR="001537FA" w:rsidRPr="00D64066" w:rsidSect="001537FA">
      <w:footerReference w:type="default" r:id="rId11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7FA" w:rsidRDefault="001537FA" w:rsidP="001537FA">
      <w:r>
        <w:separator/>
      </w:r>
    </w:p>
  </w:endnote>
  <w:endnote w:type="continuationSeparator" w:id="0">
    <w:p w:rsidR="001537FA" w:rsidRDefault="001537FA" w:rsidP="00153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60402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37FA" w:rsidRDefault="001537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537FA" w:rsidRDefault="001537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7FA" w:rsidRDefault="001537FA" w:rsidP="001537FA">
      <w:r>
        <w:separator/>
      </w:r>
    </w:p>
  </w:footnote>
  <w:footnote w:type="continuationSeparator" w:id="0">
    <w:p w:rsidR="001537FA" w:rsidRDefault="001537FA" w:rsidP="00153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A725F"/>
    <w:multiLevelType w:val="hybridMultilevel"/>
    <w:tmpl w:val="0FDE283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73D17676"/>
    <w:multiLevelType w:val="hybridMultilevel"/>
    <w:tmpl w:val="7D16112A"/>
    <w:lvl w:ilvl="0" w:tplc="2E6402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CC6"/>
    <w:rsid w:val="00136F3D"/>
    <w:rsid w:val="001537FA"/>
    <w:rsid w:val="002476BA"/>
    <w:rsid w:val="003E7A12"/>
    <w:rsid w:val="00512C0B"/>
    <w:rsid w:val="005F3CC6"/>
    <w:rsid w:val="00864EDE"/>
    <w:rsid w:val="00D6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37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7F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37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7F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7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7F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37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7F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37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7F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7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7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Neskovic</dc:creator>
  <cp:lastModifiedBy>Filip Aleksic</cp:lastModifiedBy>
  <cp:revision>2</cp:revision>
  <cp:lastPrinted>2022-06-20T14:12:00Z</cp:lastPrinted>
  <dcterms:created xsi:type="dcterms:W3CDTF">2022-06-21T10:52:00Z</dcterms:created>
  <dcterms:modified xsi:type="dcterms:W3CDTF">2022-06-21T10:52:00Z</dcterms:modified>
</cp:coreProperties>
</file>